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FB3" w:rsidRPr="00DB3817" w:rsidRDefault="00C60FB3" w:rsidP="00C60FB3">
      <w:pPr>
        <w:pStyle w:val="Ttulo1"/>
        <w:numPr>
          <w:ilvl w:val="0"/>
          <w:numId w:val="0"/>
        </w:numPr>
        <w:rPr>
          <w:lang w:val="es-ES"/>
        </w:rPr>
      </w:pPr>
      <w:bookmarkStart w:id="0" w:name="_Toc404528201"/>
      <w:bookmarkStart w:id="1" w:name="_Toc406429357"/>
      <w:bookmarkStart w:id="2" w:name="_GoBack"/>
      <w:bookmarkEnd w:id="2"/>
      <w:r w:rsidRPr="00DB3817">
        <w:rPr>
          <w:lang w:val="es-ES"/>
        </w:rPr>
        <w:t xml:space="preserve">Anexo </w:t>
      </w:r>
      <w:r w:rsidR="00A50D24">
        <w:rPr>
          <w:lang w:val="es-ES"/>
        </w:rPr>
        <w:t>2</w:t>
      </w:r>
      <w:r w:rsidRPr="00DB3817">
        <w:rPr>
          <w:lang w:val="es-ES"/>
        </w:rPr>
        <w:t>. Modelo de diagnóstico social y ambiental</w:t>
      </w:r>
      <w:bookmarkEnd w:id="0"/>
      <w:bookmarkEnd w:id="1"/>
    </w:p>
    <w:p w:rsidR="00C60FB3" w:rsidRPr="00DB3817" w:rsidRDefault="00C60FB3" w:rsidP="00C60FB3">
      <w:pPr>
        <w:rPr>
          <w:szCs w:val="20"/>
          <w:lang w:val="es-ES"/>
        </w:rPr>
      </w:pPr>
    </w:p>
    <w:p w:rsidR="00C60FB3" w:rsidRPr="00DB3817" w:rsidRDefault="00C60FB3" w:rsidP="00C60FB3">
      <w:pPr>
        <w:rPr>
          <w:lang w:val="es-ES"/>
        </w:rPr>
      </w:pPr>
      <w:r w:rsidRPr="00DB3817">
        <w:rPr>
          <w:szCs w:val="20"/>
          <w:lang w:val="es-ES"/>
        </w:rPr>
        <w:t>El modelo completo, que constituye el Informe de diagnóstico social y ambiental, debe incluirse como un anexo del Documento del proyecto.</w:t>
      </w:r>
    </w:p>
    <w:p w:rsidR="00C60FB3" w:rsidRPr="00DB3817" w:rsidRDefault="00C60FB3" w:rsidP="00C60FB3">
      <w:pPr>
        <w:spacing w:before="200"/>
        <w:ind w:left="360"/>
        <w:rPr>
          <w:b/>
          <w:color w:val="4F81BD"/>
          <w:sz w:val="24"/>
          <w:lang w:val="es-ES"/>
        </w:rPr>
      </w:pPr>
      <w:r w:rsidRPr="00DB3817">
        <w:rPr>
          <w:b/>
          <w:color w:val="4F81BD"/>
          <w:sz w:val="24"/>
          <w:lang w:val="es-ES"/>
        </w:rPr>
        <w:t>Información sobre el proyecto</w:t>
      </w:r>
    </w:p>
    <w:p w:rsidR="00C60FB3" w:rsidRPr="00DB3817" w:rsidRDefault="00C60FB3" w:rsidP="00C60FB3">
      <w:pPr>
        <w:rPr>
          <w:lang w:val="es-ES"/>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10126"/>
      </w:tblGrid>
      <w:tr w:rsidR="00C60FB3" w:rsidRPr="00DB3817" w:rsidTr="00C630DE">
        <w:tc>
          <w:tcPr>
            <w:tcW w:w="3122" w:type="dxa"/>
            <w:shd w:val="clear" w:color="auto" w:fill="C6D9F1"/>
            <w:vAlign w:val="center"/>
          </w:tcPr>
          <w:p w:rsidR="00C60FB3" w:rsidRPr="00DB3817" w:rsidRDefault="00C60FB3" w:rsidP="00C630DE">
            <w:pPr>
              <w:tabs>
                <w:tab w:val="left" w:pos="360"/>
              </w:tabs>
              <w:rPr>
                <w:b/>
                <w:color w:val="000000"/>
                <w:szCs w:val="20"/>
                <w:lang w:val="es-ES"/>
              </w:rPr>
            </w:pPr>
            <w:r w:rsidRPr="00DB3817">
              <w:rPr>
                <w:b/>
                <w:color w:val="000000"/>
                <w:szCs w:val="20"/>
                <w:lang w:val="es-ES"/>
              </w:rPr>
              <w:t>Información sobre el proyecto</w:t>
            </w:r>
          </w:p>
        </w:tc>
        <w:tc>
          <w:tcPr>
            <w:tcW w:w="10126" w:type="dxa"/>
            <w:shd w:val="clear" w:color="auto" w:fill="C6D9F1"/>
            <w:vAlign w:val="center"/>
          </w:tcPr>
          <w:p w:rsidR="00C60FB3" w:rsidRPr="00DB3817" w:rsidRDefault="00C60FB3" w:rsidP="00C630DE">
            <w:pPr>
              <w:rPr>
                <w:color w:val="000000"/>
                <w:szCs w:val="20"/>
                <w:lang w:val="es-ES"/>
              </w:rPr>
            </w:pPr>
          </w:p>
        </w:tc>
      </w:tr>
      <w:tr w:rsidR="00C60FB3" w:rsidRPr="000E3093" w:rsidTr="00C630DE">
        <w:trPr>
          <w:trHeight w:val="288"/>
        </w:trPr>
        <w:tc>
          <w:tcPr>
            <w:tcW w:w="3122" w:type="dxa"/>
            <w:shd w:val="clear" w:color="auto" w:fill="auto"/>
            <w:vAlign w:val="center"/>
          </w:tcPr>
          <w:p w:rsidR="00C60FB3" w:rsidRPr="00DB3817" w:rsidRDefault="00C60FB3" w:rsidP="00C630DE">
            <w:pPr>
              <w:numPr>
                <w:ilvl w:val="0"/>
                <w:numId w:val="14"/>
              </w:numPr>
              <w:ind w:left="360"/>
              <w:contextualSpacing/>
              <w:rPr>
                <w:sz w:val="18"/>
                <w:szCs w:val="18"/>
                <w:lang w:val="es-ES"/>
              </w:rPr>
            </w:pPr>
            <w:r w:rsidRPr="00DB3817">
              <w:rPr>
                <w:sz w:val="18"/>
                <w:szCs w:val="18"/>
                <w:lang w:val="es-ES"/>
              </w:rPr>
              <w:t>Título del proyecto</w:t>
            </w:r>
          </w:p>
        </w:tc>
        <w:tc>
          <w:tcPr>
            <w:tcW w:w="10126" w:type="dxa"/>
            <w:shd w:val="clear" w:color="auto" w:fill="auto"/>
            <w:vAlign w:val="center"/>
          </w:tcPr>
          <w:p w:rsidR="00C60FB3" w:rsidRPr="000E3093" w:rsidRDefault="000E3093" w:rsidP="00C630DE">
            <w:pPr>
              <w:rPr>
                <w:sz w:val="18"/>
                <w:szCs w:val="18"/>
                <w:lang w:val="es-CO"/>
              </w:rPr>
            </w:pPr>
            <w:r w:rsidRPr="000E3093">
              <w:rPr>
                <w:sz w:val="18"/>
                <w:szCs w:val="18"/>
                <w:lang w:val="es-CO"/>
              </w:rPr>
              <w:t xml:space="preserve">Contribuir al proceso creación y de alistamiento adecuado y oportuno de la UBPD en relación con las acciones humanitarias de búsqueda, localización, identificación y entrega digna de personas dadas por desaparecidas en el contexto y </w:t>
            </w:r>
            <w:proofErr w:type="gramStart"/>
            <w:r w:rsidRPr="000E3093">
              <w:rPr>
                <w:sz w:val="18"/>
                <w:szCs w:val="18"/>
                <w:lang w:val="es-CO"/>
              </w:rPr>
              <w:t>en razón del</w:t>
            </w:r>
            <w:proofErr w:type="gramEnd"/>
            <w:r w:rsidRPr="000E3093">
              <w:rPr>
                <w:sz w:val="18"/>
                <w:szCs w:val="18"/>
                <w:lang w:val="es-CO"/>
              </w:rPr>
              <w:t xml:space="preserve"> conflict</w:t>
            </w:r>
            <w:r>
              <w:rPr>
                <w:sz w:val="18"/>
                <w:szCs w:val="18"/>
                <w:lang w:val="es-CO"/>
              </w:rPr>
              <w:t>o armado</w:t>
            </w:r>
            <w:r w:rsidRPr="000E3093">
              <w:rPr>
                <w:sz w:val="18"/>
                <w:szCs w:val="18"/>
                <w:lang w:val="es-CO"/>
              </w:rPr>
              <w:t>.</w:t>
            </w:r>
          </w:p>
        </w:tc>
      </w:tr>
      <w:tr w:rsidR="00C60FB3" w:rsidRPr="00DB3817" w:rsidTr="00C630DE">
        <w:trPr>
          <w:trHeight w:val="288"/>
        </w:trPr>
        <w:tc>
          <w:tcPr>
            <w:tcW w:w="3122" w:type="dxa"/>
            <w:shd w:val="clear" w:color="auto" w:fill="auto"/>
            <w:vAlign w:val="center"/>
          </w:tcPr>
          <w:p w:rsidR="00C60FB3" w:rsidRPr="00DB3817" w:rsidRDefault="00C60FB3" w:rsidP="00C630DE">
            <w:pPr>
              <w:numPr>
                <w:ilvl w:val="0"/>
                <w:numId w:val="14"/>
              </w:numPr>
              <w:ind w:left="360"/>
              <w:contextualSpacing/>
              <w:rPr>
                <w:sz w:val="18"/>
                <w:szCs w:val="18"/>
                <w:lang w:val="es-ES"/>
              </w:rPr>
            </w:pPr>
            <w:r w:rsidRPr="00DB3817">
              <w:rPr>
                <w:sz w:val="18"/>
                <w:szCs w:val="18"/>
                <w:lang w:val="es-ES"/>
              </w:rPr>
              <w:t>Número del proyecto</w:t>
            </w:r>
          </w:p>
        </w:tc>
        <w:tc>
          <w:tcPr>
            <w:tcW w:w="10126" w:type="dxa"/>
            <w:shd w:val="clear" w:color="auto" w:fill="auto"/>
            <w:vAlign w:val="center"/>
          </w:tcPr>
          <w:p w:rsidR="00C60FB3" w:rsidRPr="000E3093" w:rsidRDefault="000E3093" w:rsidP="00C630DE">
            <w:pPr>
              <w:rPr>
                <w:sz w:val="18"/>
                <w:szCs w:val="18"/>
                <w:lang w:val="es-ES"/>
              </w:rPr>
            </w:pPr>
            <w:r w:rsidRPr="000E3093">
              <w:rPr>
                <w:rFonts w:cs="Arial"/>
                <w:bCs/>
                <w:sz w:val="18"/>
                <w:szCs w:val="18"/>
              </w:rPr>
              <w:t>109496</w:t>
            </w:r>
          </w:p>
        </w:tc>
      </w:tr>
      <w:tr w:rsidR="00C60FB3" w:rsidRPr="00DB3817" w:rsidTr="00C630DE">
        <w:trPr>
          <w:trHeight w:val="288"/>
        </w:trPr>
        <w:tc>
          <w:tcPr>
            <w:tcW w:w="3122" w:type="dxa"/>
            <w:shd w:val="clear" w:color="auto" w:fill="auto"/>
            <w:vAlign w:val="center"/>
          </w:tcPr>
          <w:p w:rsidR="00C60FB3" w:rsidRPr="00DB3817" w:rsidRDefault="00C60FB3" w:rsidP="00C630DE">
            <w:pPr>
              <w:numPr>
                <w:ilvl w:val="0"/>
                <w:numId w:val="14"/>
              </w:numPr>
              <w:ind w:left="360"/>
              <w:contextualSpacing/>
              <w:rPr>
                <w:sz w:val="18"/>
                <w:szCs w:val="18"/>
                <w:lang w:val="es-ES"/>
              </w:rPr>
            </w:pPr>
            <w:r w:rsidRPr="00DB3817">
              <w:rPr>
                <w:sz w:val="18"/>
                <w:szCs w:val="18"/>
                <w:lang w:val="es-ES"/>
              </w:rPr>
              <w:t>Ubicación (mundial/región/país)</w:t>
            </w:r>
          </w:p>
        </w:tc>
        <w:tc>
          <w:tcPr>
            <w:tcW w:w="10126" w:type="dxa"/>
            <w:shd w:val="clear" w:color="auto" w:fill="auto"/>
            <w:vAlign w:val="center"/>
          </w:tcPr>
          <w:p w:rsidR="00C60FB3" w:rsidRPr="000E3093" w:rsidRDefault="00032693" w:rsidP="00C630DE">
            <w:pPr>
              <w:rPr>
                <w:sz w:val="18"/>
                <w:szCs w:val="18"/>
                <w:lang w:val="es-ES"/>
              </w:rPr>
            </w:pPr>
            <w:r w:rsidRPr="000E3093">
              <w:rPr>
                <w:sz w:val="18"/>
                <w:szCs w:val="18"/>
                <w:lang w:val="es-ES"/>
              </w:rPr>
              <w:t>Colombia</w:t>
            </w:r>
          </w:p>
        </w:tc>
      </w:tr>
    </w:tbl>
    <w:p w:rsidR="00C60FB3" w:rsidRPr="00DB3817" w:rsidRDefault="00C60FB3" w:rsidP="00C60FB3">
      <w:pPr>
        <w:tabs>
          <w:tab w:val="left" w:pos="360"/>
        </w:tabs>
        <w:rPr>
          <w:szCs w:val="20"/>
          <w:lang w:val="es-ES"/>
        </w:rPr>
      </w:pPr>
    </w:p>
    <w:p w:rsidR="00C60FB3" w:rsidRPr="00DB3817" w:rsidRDefault="00C60FB3" w:rsidP="00C60FB3">
      <w:pPr>
        <w:spacing w:before="200"/>
        <w:ind w:left="360"/>
        <w:rPr>
          <w:b/>
          <w:color w:val="4F81BD"/>
          <w:sz w:val="24"/>
          <w:lang w:val="es-ES"/>
        </w:rPr>
      </w:pPr>
      <w:r w:rsidRPr="00DB3817">
        <w:rPr>
          <w:b/>
          <w:color w:val="4F81BD"/>
          <w:sz w:val="24"/>
          <w:lang w:val="es-ES"/>
        </w:rPr>
        <w:t xml:space="preserve">Parte A. Integración de los principios generales para fortalecer la sostenibilidad social y ambiental </w:t>
      </w:r>
    </w:p>
    <w:p w:rsidR="00C60FB3" w:rsidRPr="00DB3817" w:rsidRDefault="00C60FB3" w:rsidP="00C60FB3">
      <w:pPr>
        <w:rPr>
          <w:b/>
          <w:szCs w:val="20"/>
          <w:lang w:val="es-ES"/>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8"/>
      </w:tblGrid>
      <w:tr w:rsidR="00C60FB3" w:rsidRPr="000E3093" w:rsidTr="00C630DE">
        <w:trPr>
          <w:trHeight w:val="449"/>
        </w:trPr>
        <w:tc>
          <w:tcPr>
            <w:tcW w:w="13248" w:type="dxa"/>
            <w:shd w:val="clear" w:color="auto" w:fill="0F243E"/>
            <w:vAlign w:val="center"/>
          </w:tcPr>
          <w:p w:rsidR="00C60FB3" w:rsidRPr="00DB3817" w:rsidRDefault="00C60FB3" w:rsidP="00C630DE">
            <w:pPr>
              <w:rPr>
                <w:szCs w:val="20"/>
                <w:lang w:val="es-ES"/>
              </w:rPr>
            </w:pPr>
            <w:r w:rsidRPr="00DB3817">
              <w:rPr>
                <w:b/>
                <w:szCs w:val="20"/>
                <w:lang w:val="es-ES"/>
              </w:rPr>
              <w:t>PREGUNTA 1: ¿Cómo integra el proyecto los principios globales de manera tal de fortalecer la sostenibilidad social y ambiental?</w:t>
            </w:r>
          </w:p>
        </w:tc>
      </w:tr>
      <w:tr w:rsidR="00C60FB3" w:rsidRPr="000E3093" w:rsidTr="00C630DE">
        <w:tc>
          <w:tcPr>
            <w:tcW w:w="13248" w:type="dxa"/>
            <w:shd w:val="clear" w:color="auto" w:fill="C6D9F1"/>
          </w:tcPr>
          <w:p w:rsidR="00C60FB3" w:rsidRPr="00DB3817" w:rsidRDefault="00C60FB3" w:rsidP="00C630DE">
            <w:pPr>
              <w:tabs>
                <w:tab w:val="left" w:pos="432"/>
              </w:tabs>
              <w:spacing w:before="60" w:after="60"/>
              <w:rPr>
                <w:rFonts w:eastAsia="Times New Roman"/>
                <w:b/>
                <w:sz w:val="18"/>
                <w:szCs w:val="18"/>
                <w:lang w:val="es-ES"/>
              </w:rPr>
            </w:pPr>
            <w:r w:rsidRPr="00DB3817">
              <w:rPr>
                <w:rFonts w:eastAsia="Times New Roman"/>
                <w:b/>
                <w:sz w:val="18"/>
                <w:szCs w:val="18"/>
                <w:lang w:val="es-ES"/>
              </w:rPr>
              <w:t>Describa brevemente en el espacio a continuación la manera en que el proyecto incorpora el enfoque basado en los derechos humanos</w:t>
            </w:r>
            <w:r w:rsidRPr="00DB3817">
              <w:rPr>
                <w:rStyle w:val="Refdenotaalpie"/>
                <w:rFonts w:eastAsia="Times New Roman"/>
                <w:b/>
                <w:szCs w:val="18"/>
                <w:lang w:val="es-ES"/>
              </w:rPr>
              <w:footnoteReference w:id="1"/>
            </w:r>
          </w:p>
        </w:tc>
      </w:tr>
      <w:tr w:rsidR="00C60FB3" w:rsidRPr="000E3093" w:rsidTr="00DB3817">
        <w:trPr>
          <w:trHeight w:val="699"/>
        </w:trPr>
        <w:tc>
          <w:tcPr>
            <w:tcW w:w="13248" w:type="dxa"/>
            <w:shd w:val="clear" w:color="auto" w:fill="auto"/>
          </w:tcPr>
          <w:p w:rsidR="00032693" w:rsidRDefault="00032693" w:rsidP="00C83EDA">
            <w:pPr>
              <w:contextualSpacing/>
              <w:jc w:val="both"/>
              <w:rPr>
                <w:szCs w:val="20"/>
                <w:lang w:val="es-CO"/>
              </w:rPr>
            </w:pPr>
          </w:p>
          <w:p w:rsidR="000E3093" w:rsidRPr="000E3093" w:rsidRDefault="000E3093" w:rsidP="000E3093">
            <w:pPr>
              <w:jc w:val="both"/>
              <w:rPr>
                <w:sz w:val="22"/>
                <w:lang w:val="es-CO"/>
              </w:rPr>
            </w:pPr>
            <w:r w:rsidRPr="000E3093">
              <w:rPr>
                <w:sz w:val="22"/>
                <w:lang w:val="es-CO"/>
              </w:rPr>
              <w:t xml:space="preserve">El enfoque de derechos humanos es central al diseño y desarrollo de los objetivos, resultados y actividades propuestas. Esto implica que las acciones definidas en la lógica de </w:t>
            </w:r>
            <w:proofErr w:type="gramStart"/>
            <w:r w:rsidRPr="000E3093">
              <w:rPr>
                <w:sz w:val="22"/>
                <w:lang w:val="es-CO"/>
              </w:rPr>
              <w:t>intervención,</w:t>
            </w:r>
            <w:proofErr w:type="gramEnd"/>
            <w:r w:rsidRPr="000E3093">
              <w:rPr>
                <w:sz w:val="22"/>
                <w:lang w:val="es-CO"/>
              </w:rPr>
              <w:t xml:space="preserve"> se encuentran mediadas por un análisis del contexto de las regiones y de la situación de garantía de derechos de la población sujeto del proyecto, es decir de las personas dadas por desaparecidas. El enfoque de derechos implica un relacionamiento directo con las víctimas y se sustenta en las siguientes consideraciones:</w:t>
            </w:r>
          </w:p>
          <w:p w:rsidR="000E3093" w:rsidRPr="00B17C7B" w:rsidRDefault="000E3093" w:rsidP="000E3093">
            <w:pPr>
              <w:jc w:val="both"/>
              <w:rPr>
                <w:sz w:val="22"/>
                <w:lang w:val="es-CO"/>
              </w:rPr>
            </w:pPr>
          </w:p>
          <w:p w:rsidR="000E3093" w:rsidRPr="00B17C7B" w:rsidRDefault="000E3093" w:rsidP="000E3093">
            <w:pPr>
              <w:numPr>
                <w:ilvl w:val="0"/>
                <w:numId w:val="26"/>
              </w:numPr>
              <w:contextualSpacing/>
              <w:jc w:val="both"/>
              <w:rPr>
                <w:sz w:val="22"/>
                <w:lang w:val="es-CO"/>
              </w:rPr>
            </w:pPr>
            <w:r w:rsidRPr="00B17C7B">
              <w:rPr>
                <w:sz w:val="22"/>
                <w:u w:val="single"/>
                <w:lang w:val="es-CO"/>
              </w:rPr>
              <w:lastRenderedPageBreak/>
              <w:t>Centralidad en las víctimas:</w:t>
            </w:r>
            <w:r w:rsidRPr="00B17C7B">
              <w:rPr>
                <w:sz w:val="22"/>
                <w:lang w:val="es-CO"/>
              </w:rPr>
              <w:t xml:space="preserve"> Las acciones planteadas tienen como foco el diseño, implementación y seguimiento</w:t>
            </w:r>
            <w:r w:rsidRPr="00B17C7B">
              <w:rPr>
                <w:rFonts w:eastAsia="Cambria" w:cs="Arial"/>
                <w:sz w:val="22"/>
                <w:lang w:val="es-CO" w:eastAsia="en-US"/>
              </w:rPr>
              <w:t xml:space="preserve"> a</w:t>
            </w:r>
            <w:r w:rsidRPr="00B17C7B">
              <w:rPr>
                <w:sz w:val="22"/>
                <w:lang w:val="es-CO"/>
              </w:rPr>
              <w:t xml:space="preserve"> los derechos de personas dadas por desaparecidas, y buscan materializar una atención integral a las víctimas con el fin de responder a la exigibilidad de sus derechos, especialmente con el derecho a saber qué pasó con sus seres queridos</w:t>
            </w:r>
            <w:r w:rsidRPr="00B17C7B">
              <w:rPr>
                <w:rFonts w:eastAsia="Cambria" w:cs="Arial"/>
                <w:sz w:val="22"/>
                <w:lang w:val="es-CO" w:eastAsia="en-US"/>
              </w:rPr>
              <w:t xml:space="preserve"> y a encontrarlos</w:t>
            </w:r>
            <w:r w:rsidRPr="00B17C7B">
              <w:rPr>
                <w:sz w:val="22"/>
                <w:lang w:val="es-CO"/>
              </w:rPr>
              <w:t>.</w:t>
            </w:r>
          </w:p>
          <w:p w:rsidR="000E3093" w:rsidRPr="00B17C7B" w:rsidRDefault="000E3093" w:rsidP="000E3093">
            <w:pPr>
              <w:ind w:left="720"/>
              <w:contextualSpacing/>
              <w:jc w:val="both"/>
              <w:rPr>
                <w:sz w:val="22"/>
                <w:lang w:val="es-CO"/>
              </w:rPr>
            </w:pPr>
          </w:p>
          <w:p w:rsidR="000E3093" w:rsidRPr="00B17C7B" w:rsidRDefault="000E3093" w:rsidP="000E3093">
            <w:pPr>
              <w:numPr>
                <w:ilvl w:val="0"/>
                <w:numId w:val="26"/>
              </w:numPr>
              <w:contextualSpacing/>
              <w:jc w:val="both"/>
              <w:rPr>
                <w:sz w:val="22"/>
                <w:lang w:val="es-CO"/>
              </w:rPr>
            </w:pPr>
            <w:r w:rsidRPr="00B17C7B">
              <w:rPr>
                <w:sz w:val="22"/>
                <w:u w:val="single"/>
                <w:lang w:val="es-CO"/>
              </w:rPr>
              <w:t>Participación:</w:t>
            </w:r>
            <w:r w:rsidRPr="00B17C7B">
              <w:rPr>
                <w:sz w:val="22"/>
                <w:lang w:val="es-CO"/>
              </w:rPr>
              <w:t xml:space="preserve"> el proyecto busca garantizar que las víctimas de desaparición forzada participen activamente en el desarrollo de las acciones planteadas. A través de la generación de espacios de intercambio y de </w:t>
            </w:r>
            <w:r w:rsidRPr="00B17C7B">
              <w:rPr>
                <w:rFonts w:eastAsia="Cambria" w:cs="Arial"/>
                <w:sz w:val="22"/>
                <w:lang w:val="es-CO" w:eastAsia="en-US"/>
              </w:rPr>
              <w:t>diálogo</w:t>
            </w:r>
            <w:r w:rsidRPr="00B17C7B">
              <w:rPr>
                <w:sz w:val="22"/>
                <w:lang w:val="es-CO"/>
              </w:rPr>
              <w:t xml:space="preserve"> que permitan conocer sus expectativas y aspiraciones sobre la UBPD, pues este programa no asume a las víctimas como actores pasivos que solo aportan información, sino como agentes fundamentales para la consecución de los objetivos y resultados propuestos, convirtiéndose así también en generadores de cambio. </w:t>
            </w:r>
          </w:p>
          <w:p w:rsidR="00C83EDA" w:rsidRPr="00032693" w:rsidRDefault="00C83EDA" w:rsidP="00C83EDA">
            <w:pPr>
              <w:contextualSpacing/>
              <w:jc w:val="both"/>
              <w:rPr>
                <w:szCs w:val="20"/>
                <w:lang w:val="es-CO"/>
              </w:rPr>
            </w:pPr>
          </w:p>
        </w:tc>
      </w:tr>
      <w:tr w:rsidR="00C60FB3" w:rsidRPr="000E3093" w:rsidTr="00C630DE">
        <w:trPr>
          <w:trHeight w:val="305"/>
        </w:trPr>
        <w:tc>
          <w:tcPr>
            <w:tcW w:w="13248" w:type="dxa"/>
            <w:shd w:val="clear" w:color="auto" w:fill="C6D9F1"/>
          </w:tcPr>
          <w:p w:rsidR="00C60FB3" w:rsidRPr="00DB3817" w:rsidRDefault="00C60FB3" w:rsidP="00C630DE">
            <w:pPr>
              <w:spacing w:after="120"/>
              <w:contextualSpacing/>
              <w:rPr>
                <w:b/>
                <w:sz w:val="18"/>
                <w:szCs w:val="18"/>
                <w:u w:val="single"/>
                <w:lang w:val="es-ES"/>
              </w:rPr>
            </w:pPr>
            <w:r w:rsidRPr="00DB3817">
              <w:rPr>
                <w:rFonts w:eastAsia="Times New Roman"/>
                <w:b/>
                <w:sz w:val="18"/>
                <w:szCs w:val="18"/>
                <w:lang w:val="es-ES"/>
              </w:rPr>
              <w:lastRenderedPageBreak/>
              <w:t xml:space="preserve">Describa brevemente en el espacio a continuación la manera en que el proyecto incorpora la sostenibilidad ambiental </w:t>
            </w:r>
          </w:p>
        </w:tc>
      </w:tr>
      <w:tr w:rsidR="00C60FB3" w:rsidRPr="000E3093" w:rsidTr="00C630DE">
        <w:tc>
          <w:tcPr>
            <w:tcW w:w="13248" w:type="dxa"/>
            <w:shd w:val="clear" w:color="auto" w:fill="auto"/>
          </w:tcPr>
          <w:p w:rsidR="00C60FB3" w:rsidRPr="00C83EDA" w:rsidRDefault="00C60FB3" w:rsidP="00DB3817">
            <w:pPr>
              <w:tabs>
                <w:tab w:val="left" w:pos="432"/>
              </w:tabs>
              <w:spacing w:before="60" w:after="60"/>
              <w:contextualSpacing/>
              <w:rPr>
                <w:szCs w:val="20"/>
                <w:lang w:val="es-ES"/>
              </w:rPr>
            </w:pPr>
          </w:p>
          <w:p w:rsidR="00C83EDA" w:rsidRPr="00C83EDA" w:rsidRDefault="00C83EDA" w:rsidP="00C83EDA">
            <w:pPr>
              <w:tabs>
                <w:tab w:val="left" w:pos="432"/>
              </w:tabs>
              <w:spacing w:before="60" w:after="60"/>
              <w:contextualSpacing/>
              <w:jc w:val="both"/>
              <w:rPr>
                <w:rFonts w:ascii="Calibri" w:eastAsia="Times New Roman" w:hAnsi="Calibri"/>
                <w:szCs w:val="20"/>
                <w:lang w:val="es-CO" w:eastAsia="fr-CA"/>
              </w:rPr>
            </w:pPr>
            <w:r w:rsidRPr="00C83EDA">
              <w:rPr>
                <w:rFonts w:ascii="Calibri" w:eastAsia="Times New Roman" w:hAnsi="Calibri"/>
                <w:szCs w:val="20"/>
                <w:lang w:val="es-CO" w:eastAsia="fr-CA"/>
              </w:rPr>
              <w:t>Teniendo en cuenta la agenda de los Objetivos de Desarrollo Sostenible, el programa se alinea con el objetivo número 13 “Acción por el clima” que pretende contribuir a la reducción de gases de efecto invernadero y a mitigar los daños producidos por el calentamiento global. De esta manera, algunas acciones del proyecto (por ejemplo, el despliegue de personal a nivel territorial puesta en marcha de la sede de trabajo de la CEV), pretenden recoger buenas prácticas para el cuidado del medio ambiente y el desarrollo sostenible.</w:t>
            </w:r>
          </w:p>
          <w:p w:rsidR="00C83EDA" w:rsidRPr="00C83EDA" w:rsidRDefault="00C83EDA" w:rsidP="00C83EDA">
            <w:pPr>
              <w:tabs>
                <w:tab w:val="left" w:pos="432"/>
              </w:tabs>
              <w:spacing w:before="60" w:after="60"/>
              <w:contextualSpacing/>
              <w:jc w:val="both"/>
              <w:rPr>
                <w:rFonts w:ascii="Calibri" w:eastAsia="Times New Roman" w:hAnsi="Calibri"/>
                <w:szCs w:val="20"/>
                <w:lang w:val="es-CO" w:eastAsia="fr-CA"/>
              </w:rPr>
            </w:pPr>
          </w:p>
          <w:p w:rsidR="00C83EDA" w:rsidRPr="00C83EDA" w:rsidRDefault="00C83EDA" w:rsidP="00C83EDA">
            <w:pPr>
              <w:tabs>
                <w:tab w:val="left" w:pos="432"/>
              </w:tabs>
              <w:spacing w:before="60" w:after="60"/>
              <w:contextualSpacing/>
              <w:rPr>
                <w:rFonts w:ascii="Calibri" w:eastAsia="Times New Roman" w:hAnsi="Calibri"/>
                <w:szCs w:val="20"/>
                <w:lang w:val="es-CO" w:eastAsia="fr-CA"/>
              </w:rPr>
            </w:pPr>
            <w:r w:rsidRPr="00C83EDA">
              <w:rPr>
                <w:rFonts w:ascii="Calibri" w:eastAsia="Times New Roman" w:hAnsi="Calibri"/>
                <w:szCs w:val="20"/>
                <w:lang w:val="es-CO" w:eastAsia="fr-CA"/>
              </w:rPr>
              <w:t xml:space="preserve">La aplicación del enfoque de sostenibilidad ambiental en esta </w:t>
            </w:r>
            <w:r w:rsidR="000E3093" w:rsidRPr="00C83EDA">
              <w:rPr>
                <w:rFonts w:ascii="Calibri" w:eastAsia="Times New Roman" w:hAnsi="Calibri"/>
                <w:szCs w:val="20"/>
                <w:lang w:val="es-CO" w:eastAsia="fr-CA"/>
              </w:rPr>
              <w:t>iniciativa</w:t>
            </w:r>
            <w:r w:rsidRPr="00C83EDA">
              <w:rPr>
                <w:rFonts w:ascii="Calibri" w:eastAsia="Times New Roman" w:hAnsi="Calibri"/>
                <w:szCs w:val="20"/>
                <w:lang w:val="es-CO" w:eastAsia="fr-CA"/>
              </w:rPr>
              <w:t xml:space="preserve"> estará muy </w:t>
            </w:r>
            <w:proofErr w:type="gramStart"/>
            <w:r w:rsidRPr="00C83EDA">
              <w:rPr>
                <w:rFonts w:ascii="Calibri" w:eastAsia="Times New Roman" w:hAnsi="Calibri"/>
                <w:szCs w:val="20"/>
                <w:lang w:val="es-CO" w:eastAsia="fr-CA"/>
              </w:rPr>
              <w:t>relacionado</w:t>
            </w:r>
            <w:proofErr w:type="gramEnd"/>
            <w:r w:rsidRPr="00C83EDA">
              <w:rPr>
                <w:rFonts w:ascii="Calibri" w:eastAsia="Times New Roman" w:hAnsi="Calibri"/>
                <w:szCs w:val="20"/>
                <w:lang w:val="es-CO" w:eastAsia="fr-CA"/>
              </w:rPr>
              <w:t xml:space="preserve"> con el despliegue territorial del personal de la </w:t>
            </w:r>
            <w:r w:rsidR="000E3093">
              <w:rPr>
                <w:rFonts w:ascii="Calibri" w:eastAsia="Times New Roman" w:hAnsi="Calibri"/>
                <w:szCs w:val="20"/>
                <w:lang w:val="es-CO" w:eastAsia="fr-CA"/>
              </w:rPr>
              <w:t>UBPD</w:t>
            </w:r>
            <w:r w:rsidRPr="00C83EDA">
              <w:rPr>
                <w:rFonts w:ascii="Calibri" w:eastAsia="Times New Roman" w:hAnsi="Calibri"/>
                <w:szCs w:val="20"/>
                <w:lang w:val="es-CO" w:eastAsia="fr-CA"/>
              </w:rPr>
              <w:t xml:space="preserve"> en los territorios para el desarrollo de las jornadas de socialización, así como de la gestión documental para reducir el consumo masivo de papel de impresión.</w:t>
            </w:r>
          </w:p>
          <w:p w:rsidR="00C83EDA" w:rsidRPr="00C83EDA" w:rsidRDefault="00C83EDA" w:rsidP="00C83EDA">
            <w:pPr>
              <w:jc w:val="both"/>
              <w:rPr>
                <w:rFonts w:ascii="Calibri" w:eastAsia="Times New Roman" w:hAnsi="Calibri"/>
                <w:szCs w:val="20"/>
                <w:lang w:val="es-CO" w:eastAsia="fr-CA"/>
              </w:rPr>
            </w:pPr>
          </w:p>
          <w:p w:rsidR="00C83EDA" w:rsidRPr="00C83EDA" w:rsidRDefault="00C83EDA" w:rsidP="00C83EDA">
            <w:pPr>
              <w:jc w:val="both"/>
              <w:rPr>
                <w:rFonts w:ascii="Calibri" w:eastAsia="Times New Roman" w:hAnsi="Calibri"/>
                <w:szCs w:val="20"/>
                <w:lang w:val="es-CO" w:eastAsia="fr-CA"/>
              </w:rPr>
            </w:pPr>
            <w:r w:rsidRPr="00C83EDA">
              <w:rPr>
                <w:rFonts w:ascii="Calibri" w:eastAsia="Times New Roman" w:hAnsi="Calibri"/>
                <w:szCs w:val="20"/>
                <w:lang w:val="es-CO" w:eastAsia="fr-CA"/>
              </w:rPr>
              <w:t>En este sentido se tendrán en cuenta aspectos como:</w:t>
            </w:r>
          </w:p>
          <w:p w:rsidR="00C83EDA" w:rsidRPr="00C83EDA" w:rsidRDefault="00C83EDA" w:rsidP="00C83EDA">
            <w:pPr>
              <w:jc w:val="both"/>
              <w:rPr>
                <w:rFonts w:ascii="Calibri" w:eastAsia="Times New Roman" w:hAnsi="Calibri"/>
                <w:szCs w:val="20"/>
                <w:lang w:val="es-CO" w:eastAsia="fr-CA"/>
              </w:rPr>
            </w:pPr>
          </w:p>
          <w:p w:rsidR="00C83EDA" w:rsidRPr="00C83EDA" w:rsidRDefault="00C83EDA" w:rsidP="00C83EDA">
            <w:pPr>
              <w:numPr>
                <w:ilvl w:val="0"/>
                <w:numId w:val="25"/>
              </w:numPr>
              <w:ind w:left="426"/>
              <w:contextualSpacing/>
              <w:jc w:val="both"/>
              <w:rPr>
                <w:rFonts w:ascii="Calibri" w:eastAsia="Times New Roman" w:hAnsi="Calibri"/>
                <w:szCs w:val="20"/>
                <w:lang w:val="es-CO" w:eastAsia="fr-CA"/>
              </w:rPr>
            </w:pPr>
            <w:r w:rsidRPr="00C83EDA">
              <w:rPr>
                <w:rFonts w:ascii="Calibri" w:eastAsia="Times New Roman" w:hAnsi="Calibri"/>
                <w:szCs w:val="20"/>
                <w:lang w:val="es-CO" w:eastAsia="fr-CA"/>
              </w:rPr>
              <w:t>Que las actividades que se realicen no promuevan la emisión de gases de efecto invernadero. Esto aplica especialmente en la programación de misiones a terreno (jornadas de socialización) en las cuales se requiere movilizar un número importante de personas en vehículos y otros medios de transporte.</w:t>
            </w:r>
          </w:p>
          <w:p w:rsidR="00C83EDA" w:rsidRDefault="00C83EDA" w:rsidP="00C83EDA">
            <w:pPr>
              <w:numPr>
                <w:ilvl w:val="0"/>
                <w:numId w:val="25"/>
              </w:numPr>
              <w:ind w:left="426"/>
              <w:contextualSpacing/>
              <w:jc w:val="both"/>
              <w:rPr>
                <w:rFonts w:ascii="Calibri" w:eastAsia="Times New Roman" w:hAnsi="Calibri"/>
                <w:szCs w:val="20"/>
                <w:lang w:val="es-CO" w:eastAsia="fr-CA"/>
              </w:rPr>
            </w:pPr>
            <w:r w:rsidRPr="00C83EDA">
              <w:rPr>
                <w:rFonts w:ascii="Calibri" w:eastAsia="Times New Roman" w:hAnsi="Calibri"/>
                <w:szCs w:val="20"/>
                <w:lang w:val="es-CO" w:eastAsia="fr-CA"/>
              </w:rPr>
              <w:t>Implementar un plan de manejo de residuos y en general un plan de buenas prácticas medio ambientales al interior de las oficinas que serán habilitadas para el cumplimiento de las funciones del equipo técnico. Esto incluye campañas de selección de residuos para contribuir con el reciclaje y campañas para</w:t>
            </w:r>
            <w:r w:rsidRPr="00C83EDA">
              <w:rPr>
                <w:rFonts w:ascii="Calibri" w:eastAsia="Times New Roman" w:hAnsi="Calibri"/>
                <w:szCs w:val="20"/>
                <w:lang w:val="es-CO"/>
              </w:rPr>
              <w:t xml:space="preserve"> el manejo de archivos digitales evitando el uso de papel para impresión.</w:t>
            </w:r>
          </w:p>
          <w:p w:rsidR="00C83EDA" w:rsidRPr="00C83EDA" w:rsidRDefault="00C83EDA" w:rsidP="00C83EDA">
            <w:pPr>
              <w:contextualSpacing/>
              <w:jc w:val="both"/>
              <w:rPr>
                <w:rFonts w:ascii="Calibri" w:eastAsia="Times New Roman" w:hAnsi="Calibri"/>
                <w:szCs w:val="20"/>
                <w:lang w:val="es-CO" w:eastAsia="fr-CA"/>
              </w:rPr>
            </w:pPr>
          </w:p>
        </w:tc>
      </w:tr>
    </w:tbl>
    <w:p w:rsidR="00C60FB3" w:rsidRPr="00DB3817" w:rsidRDefault="00C60FB3" w:rsidP="00C60FB3">
      <w:pPr>
        <w:keepNext/>
        <w:spacing w:before="200"/>
        <w:ind w:left="360"/>
        <w:rPr>
          <w:b/>
          <w:color w:val="4F81BD"/>
          <w:sz w:val="24"/>
          <w:lang w:val="es-ES"/>
        </w:rPr>
      </w:pPr>
      <w:r w:rsidRPr="00DB3817">
        <w:rPr>
          <w:b/>
          <w:color w:val="4F81BD"/>
          <w:sz w:val="24"/>
          <w:lang w:val="es-ES"/>
        </w:rPr>
        <w:t>Parte B. Identificación y gestión de los riesgos sociales y ambientales</w:t>
      </w:r>
    </w:p>
    <w:p w:rsidR="00C60FB3" w:rsidRPr="00DB3817" w:rsidRDefault="00C60FB3" w:rsidP="00C60FB3">
      <w:pPr>
        <w:keepNext/>
        <w:rPr>
          <w:b/>
          <w:szCs w:val="20"/>
          <w:lang w:val="es-ES"/>
        </w:rPr>
      </w:pP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080"/>
        <w:gridCol w:w="1170"/>
        <w:gridCol w:w="2093"/>
        <w:gridCol w:w="517"/>
        <w:gridCol w:w="23"/>
        <w:gridCol w:w="4747"/>
      </w:tblGrid>
      <w:tr w:rsidR="00C60FB3" w:rsidRPr="000E3093" w:rsidTr="00DB3817">
        <w:trPr>
          <w:trHeight w:val="1061"/>
        </w:trPr>
        <w:tc>
          <w:tcPr>
            <w:tcW w:w="3505" w:type="dxa"/>
            <w:shd w:val="clear" w:color="auto" w:fill="0F243E"/>
            <w:vAlign w:val="center"/>
          </w:tcPr>
          <w:p w:rsidR="00C60FB3" w:rsidRPr="00DB3817" w:rsidRDefault="00C60FB3" w:rsidP="00C630DE">
            <w:pPr>
              <w:tabs>
                <w:tab w:val="left" w:pos="101"/>
              </w:tabs>
              <w:ind w:right="252" w:firstLine="11"/>
              <w:rPr>
                <w:b/>
                <w:szCs w:val="20"/>
                <w:lang w:val="es-ES"/>
              </w:rPr>
            </w:pPr>
            <w:r w:rsidRPr="00DB3817">
              <w:rPr>
                <w:b/>
                <w:szCs w:val="20"/>
                <w:lang w:val="es-ES"/>
              </w:rPr>
              <w:t>PREGUNTA 2: ¿Cuáles son los posibles riesgos sociales y ambientales?</w:t>
            </w:r>
          </w:p>
          <w:p w:rsidR="0076593F" w:rsidRPr="00DB3817" w:rsidRDefault="0076593F" w:rsidP="00C630DE">
            <w:pPr>
              <w:tabs>
                <w:tab w:val="left" w:pos="101"/>
              </w:tabs>
              <w:ind w:right="252" w:firstLine="11"/>
              <w:rPr>
                <w:b/>
                <w:szCs w:val="20"/>
                <w:lang w:val="es-ES"/>
              </w:rPr>
            </w:pPr>
            <w:r w:rsidRPr="00DB3817">
              <w:rPr>
                <w:sz w:val="18"/>
                <w:szCs w:val="18"/>
                <w:lang w:val="es-ES"/>
              </w:rPr>
              <w:t xml:space="preserve">Nota: Describa brevemente los posibles riesgos sociales y ambientales identificados en el Adjunto 1 – Lista de verificación del diagnóstico de riesgos </w:t>
            </w:r>
            <w:r w:rsidRPr="00DB3817">
              <w:rPr>
                <w:sz w:val="18"/>
                <w:szCs w:val="18"/>
                <w:lang w:val="es-ES"/>
              </w:rPr>
              <w:lastRenderedPageBreak/>
              <w:t>(sobre la base de las respuestas afirmativas (Sí)).</w:t>
            </w:r>
          </w:p>
        </w:tc>
        <w:tc>
          <w:tcPr>
            <w:tcW w:w="4860" w:type="dxa"/>
            <w:gridSpan w:val="4"/>
            <w:shd w:val="clear" w:color="auto" w:fill="0F243E"/>
            <w:vAlign w:val="center"/>
          </w:tcPr>
          <w:p w:rsidR="00C60FB3" w:rsidRPr="00DB3817" w:rsidRDefault="00C60FB3" w:rsidP="00C630DE">
            <w:pPr>
              <w:tabs>
                <w:tab w:val="left" w:pos="101"/>
              </w:tabs>
              <w:ind w:right="252" w:firstLine="11"/>
              <w:rPr>
                <w:b/>
                <w:szCs w:val="20"/>
                <w:lang w:val="es-ES"/>
              </w:rPr>
            </w:pPr>
            <w:r w:rsidRPr="00DB3817">
              <w:rPr>
                <w:b/>
                <w:szCs w:val="20"/>
                <w:lang w:val="es-ES"/>
              </w:rPr>
              <w:lastRenderedPageBreak/>
              <w:t>PREGUNTA 3: ¿Cuál es el nivel de importancia de los posibles riegos sociales y ambientales?</w:t>
            </w:r>
          </w:p>
          <w:p w:rsidR="00C60FB3" w:rsidRPr="00DB3817" w:rsidRDefault="00C60FB3" w:rsidP="00C630DE">
            <w:pPr>
              <w:tabs>
                <w:tab w:val="left" w:pos="432"/>
              </w:tabs>
              <w:rPr>
                <w:b/>
                <w:szCs w:val="20"/>
                <w:lang w:val="es-ES"/>
              </w:rPr>
            </w:pPr>
            <w:r w:rsidRPr="00DB3817">
              <w:rPr>
                <w:sz w:val="18"/>
                <w:szCs w:val="18"/>
                <w:lang w:val="es-ES"/>
              </w:rPr>
              <w:t>Nota: Responda las preguntas 4 y 5 a continuación antes de pasar a la pregunta 5</w:t>
            </w:r>
          </w:p>
        </w:tc>
        <w:tc>
          <w:tcPr>
            <w:tcW w:w="4770" w:type="dxa"/>
            <w:gridSpan w:val="2"/>
            <w:shd w:val="clear" w:color="auto" w:fill="0F243E"/>
            <w:vAlign w:val="center"/>
          </w:tcPr>
          <w:p w:rsidR="00C60FB3" w:rsidRPr="00DB3817" w:rsidRDefault="00C60FB3" w:rsidP="00C630DE">
            <w:pPr>
              <w:tabs>
                <w:tab w:val="left" w:pos="432"/>
              </w:tabs>
              <w:rPr>
                <w:b/>
                <w:szCs w:val="20"/>
                <w:lang w:val="es-ES"/>
              </w:rPr>
            </w:pPr>
            <w:r w:rsidRPr="00DB3817">
              <w:rPr>
                <w:b/>
                <w:szCs w:val="20"/>
                <w:lang w:val="es-ES"/>
              </w:rPr>
              <w:t>PREGUNTA 6: ¿Qué medidas de evaluación y gestión social y ambiental se han tomado y/o se requieren para abordar los posibles riesgos (para riesgos de importancia moderada a alta)?</w:t>
            </w:r>
          </w:p>
        </w:tc>
      </w:tr>
      <w:tr w:rsidR="00C60FB3" w:rsidRPr="000E3093" w:rsidTr="00DB3817">
        <w:tc>
          <w:tcPr>
            <w:tcW w:w="3505" w:type="dxa"/>
            <w:shd w:val="clear" w:color="auto" w:fill="C6D9F1"/>
            <w:vAlign w:val="center"/>
          </w:tcPr>
          <w:p w:rsidR="00C60FB3" w:rsidRPr="00DB3817" w:rsidRDefault="00C60FB3" w:rsidP="00C630DE">
            <w:pPr>
              <w:rPr>
                <w:b/>
                <w:sz w:val="18"/>
                <w:szCs w:val="18"/>
                <w:lang w:val="es-ES"/>
              </w:rPr>
            </w:pPr>
            <w:r w:rsidRPr="00DB3817">
              <w:rPr>
                <w:b/>
                <w:sz w:val="18"/>
                <w:szCs w:val="18"/>
                <w:lang w:val="es-ES"/>
              </w:rPr>
              <w:t>Descripción del riesgo</w:t>
            </w:r>
          </w:p>
        </w:tc>
        <w:tc>
          <w:tcPr>
            <w:tcW w:w="1080" w:type="dxa"/>
            <w:shd w:val="clear" w:color="auto" w:fill="C6D9F1"/>
            <w:vAlign w:val="center"/>
          </w:tcPr>
          <w:p w:rsidR="00C60FB3" w:rsidRPr="00DB3817" w:rsidRDefault="00C60FB3" w:rsidP="00DB3817">
            <w:pPr>
              <w:jc w:val="center"/>
              <w:rPr>
                <w:b/>
                <w:sz w:val="18"/>
                <w:szCs w:val="18"/>
                <w:lang w:val="es-ES"/>
              </w:rPr>
            </w:pPr>
            <w:r w:rsidRPr="00DB3817">
              <w:rPr>
                <w:b/>
                <w:sz w:val="18"/>
                <w:szCs w:val="18"/>
                <w:lang w:val="es-ES"/>
              </w:rPr>
              <w:t>Impacto y probabilidad (1-5)</w:t>
            </w:r>
          </w:p>
        </w:tc>
        <w:tc>
          <w:tcPr>
            <w:tcW w:w="1170" w:type="dxa"/>
            <w:shd w:val="clear" w:color="auto" w:fill="C6D9F1"/>
            <w:vAlign w:val="center"/>
          </w:tcPr>
          <w:p w:rsidR="00C60FB3" w:rsidRPr="00DB3817" w:rsidRDefault="00C60FB3" w:rsidP="00DB3817">
            <w:pPr>
              <w:jc w:val="center"/>
              <w:rPr>
                <w:b/>
                <w:sz w:val="18"/>
                <w:szCs w:val="18"/>
                <w:lang w:val="es-ES"/>
              </w:rPr>
            </w:pPr>
            <w:r w:rsidRPr="00DB3817">
              <w:rPr>
                <w:b/>
                <w:sz w:val="18"/>
                <w:szCs w:val="18"/>
                <w:lang w:val="es-ES"/>
              </w:rPr>
              <w:t>Importancia</w:t>
            </w:r>
          </w:p>
          <w:p w:rsidR="00C60FB3" w:rsidRPr="00DB3817" w:rsidRDefault="00C60FB3" w:rsidP="00DB3817">
            <w:pPr>
              <w:jc w:val="center"/>
              <w:rPr>
                <w:b/>
                <w:sz w:val="18"/>
                <w:szCs w:val="18"/>
                <w:lang w:val="es-ES"/>
              </w:rPr>
            </w:pPr>
            <w:r w:rsidRPr="00DB3817">
              <w:rPr>
                <w:b/>
                <w:sz w:val="18"/>
                <w:szCs w:val="18"/>
                <w:lang w:val="es-ES"/>
              </w:rPr>
              <w:t>(baja, moderada, alta)</w:t>
            </w:r>
          </w:p>
        </w:tc>
        <w:tc>
          <w:tcPr>
            <w:tcW w:w="2610" w:type="dxa"/>
            <w:gridSpan w:val="2"/>
            <w:shd w:val="clear" w:color="auto" w:fill="C6D9F1"/>
            <w:vAlign w:val="center"/>
          </w:tcPr>
          <w:p w:rsidR="00C60FB3" w:rsidRPr="00DB3817" w:rsidRDefault="00C60FB3" w:rsidP="00DB3817">
            <w:pPr>
              <w:jc w:val="center"/>
              <w:rPr>
                <w:b/>
                <w:sz w:val="18"/>
                <w:szCs w:val="18"/>
                <w:lang w:val="es-ES"/>
              </w:rPr>
            </w:pPr>
            <w:r w:rsidRPr="00DB3817">
              <w:rPr>
                <w:b/>
                <w:sz w:val="18"/>
                <w:szCs w:val="18"/>
                <w:lang w:val="es-ES"/>
              </w:rPr>
              <w:t>Comentarios</w:t>
            </w:r>
          </w:p>
        </w:tc>
        <w:tc>
          <w:tcPr>
            <w:tcW w:w="4770" w:type="dxa"/>
            <w:gridSpan w:val="2"/>
            <w:shd w:val="clear" w:color="auto" w:fill="C6D9F1"/>
            <w:vAlign w:val="center"/>
          </w:tcPr>
          <w:p w:rsidR="00C60FB3" w:rsidRPr="00DB3817" w:rsidRDefault="00C60FB3" w:rsidP="00C630DE">
            <w:pPr>
              <w:rPr>
                <w:b/>
                <w:sz w:val="18"/>
                <w:szCs w:val="18"/>
                <w:lang w:val="es-ES"/>
              </w:rPr>
            </w:pPr>
            <w:r w:rsidRPr="00DB3817">
              <w:rPr>
                <w:b/>
                <w:sz w:val="18"/>
                <w:szCs w:val="18"/>
                <w:lang w:val="es-ES"/>
              </w:rPr>
              <w:t>Descripción de las medidas de evaluación y gestión según se reflejan en el diseño del proyecto. Si se requiere una ESIA o SESA, tome en cuenta que deben considerar todos los posibles impactos y riesgos.</w:t>
            </w:r>
          </w:p>
        </w:tc>
      </w:tr>
      <w:tr w:rsidR="00032693" w:rsidRPr="00DB3817" w:rsidTr="00032693">
        <w:tc>
          <w:tcPr>
            <w:tcW w:w="3505" w:type="dxa"/>
            <w:shd w:val="clear" w:color="auto" w:fill="auto"/>
            <w:vAlign w:val="center"/>
          </w:tcPr>
          <w:p w:rsidR="00032693" w:rsidRPr="00DB3817" w:rsidRDefault="00032693" w:rsidP="00032693">
            <w:pPr>
              <w:rPr>
                <w:sz w:val="18"/>
                <w:szCs w:val="18"/>
                <w:lang w:val="es-ES"/>
              </w:rPr>
            </w:pPr>
            <w:r w:rsidRPr="00DB3817">
              <w:rPr>
                <w:rFonts w:eastAsia="Times New Roman"/>
                <w:sz w:val="18"/>
                <w:szCs w:val="18"/>
                <w:lang w:val="es-ES"/>
              </w:rPr>
              <w:t>¿Existe alguna probabilidad de que el proyecto excluya a posibles actores claves afectados, en particular a grupos marginados, de participar plenamente en decisiones que los afectan?</w:t>
            </w:r>
          </w:p>
        </w:tc>
        <w:tc>
          <w:tcPr>
            <w:tcW w:w="1080" w:type="dxa"/>
            <w:shd w:val="clear" w:color="auto" w:fill="auto"/>
            <w:vAlign w:val="center"/>
          </w:tcPr>
          <w:p w:rsidR="00032693" w:rsidRDefault="00032693" w:rsidP="00032693">
            <w:pPr>
              <w:jc w:val="center"/>
            </w:pPr>
            <w:r w:rsidRPr="00675C08">
              <w:rPr>
                <w:rFonts w:cs="Minion Pro"/>
                <w:sz w:val="18"/>
                <w:szCs w:val="18"/>
                <w:lang w:val="es-ES"/>
              </w:rPr>
              <w:t>NA</w:t>
            </w:r>
          </w:p>
        </w:tc>
        <w:tc>
          <w:tcPr>
            <w:tcW w:w="1170" w:type="dxa"/>
            <w:shd w:val="clear" w:color="auto" w:fill="auto"/>
            <w:vAlign w:val="center"/>
          </w:tcPr>
          <w:p w:rsidR="00032693" w:rsidRDefault="00032693" w:rsidP="00032693">
            <w:pPr>
              <w:jc w:val="center"/>
            </w:pPr>
            <w:r w:rsidRPr="00675C08">
              <w:rPr>
                <w:rFonts w:cs="Minion Pro"/>
                <w:sz w:val="18"/>
                <w:szCs w:val="18"/>
                <w:lang w:val="es-ES"/>
              </w:rPr>
              <w:t>NA</w:t>
            </w:r>
          </w:p>
        </w:tc>
        <w:tc>
          <w:tcPr>
            <w:tcW w:w="2610" w:type="dxa"/>
            <w:gridSpan w:val="2"/>
            <w:shd w:val="clear" w:color="auto" w:fill="auto"/>
            <w:vAlign w:val="center"/>
          </w:tcPr>
          <w:p w:rsidR="00032693" w:rsidRDefault="00032693" w:rsidP="00032693">
            <w:pPr>
              <w:jc w:val="center"/>
            </w:pPr>
            <w:r w:rsidRPr="00675C08">
              <w:rPr>
                <w:rFonts w:cs="Minion Pro"/>
                <w:sz w:val="18"/>
                <w:szCs w:val="18"/>
                <w:lang w:val="es-ES"/>
              </w:rPr>
              <w:t>NA</w:t>
            </w:r>
          </w:p>
        </w:tc>
        <w:tc>
          <w:tcPr>
            <w:tcW w:w="4770" w:type="dxa"/>
            <w:gridSpan w:val="2"/>
            <w:shd w:val="clear" w:color="auto" w:fill="auto"/>
            <w:vAlign w:val="center"/>
          </w:tcPr>
          <w:p w:rsidR="00032693" w:rsidRDefault="00032693" w:rsidP="00032693">
            <w:pPr>
              <w:jc w:val="center"/>
            </w:pPr>
            <w:r w:rsidRPr="00675C08">
              <w:rPr>
                <w:rFonts w:cs="Minion Pro"/>
                <w:sz w:val="18"/>
                <w:szCs w:val="18"/>
                <w:lang w:val="es-ES"/>
              </w:rPr>
              <w:t>NA</w:t>
            </w:r>
          </w:p>
        </w:tc>
      </w:tr>
      <w:tr w:rsidR="00032693" w:rsidRPr="00DB3817" w:rsidTr="00032693">
        <w:tc>
          <w:tcPr>
            <w:tcW w:w="3505" w:type="dxa"/>
            <w:shd w:val="clear" w:color="auto" w:fill="auto"/>
            <w:vAlign w:val="center"/>
          </w:tcPr>
          <w:p w:rsidR="00032693" w:rsidRPr="00DB3817" w:rsidRDefault="00032693" w:rsidP="00032693">
            <w:pPr>
              <w:rPr>
                <w:b/>
                <w:sz w:val="18"/>
                <w:szCs w:val="18"/>
                <w:lang w:val="es-ES"/>
              </w:rPr>
            </w:pPr>
            <w:r w:rsidRPr="00DB3817">
              <w:rPr>
                <w:rFonts w:eastAsia="Times New Roman"/>
                <w:sz w:val="18"/>
                <w:szCs w:val="18"/>
                <w:lang w:val="es-ES"/>
              </w:rPr>
              <w:t>¿Hay algún riesgo de que el proyecto agrave conflictos o genere violencia entre comunidades e individuos afectados?</w:t>
            </w:r>
          </w:p>
        </w:tc>
        <w:tc>
          <w:tcPr>
            <w:tcW w:w="1080" w:type="dxa"/>
            <w:shd w:val="clear" w:color="auto" w:fill="auto"/>
            <w:vAlign w:val="center"/>
          </w:tcPr>
          <w:p w:rsidR="00032693" w:rsidRDefault="00032693" w:rsidP="00032693">
            <w:pPr>
              <w:jc w:val="center"/>
            </w:pPr>
            <w:r w:rsidRPr="00675C08">
              <w:rPr>
                <w:rFonts w:cs="Minion Pro"/>
                <w:sz w:val="18"/>
                <w:szCs w:val="18"/>
                <w:lang w:val="es-ES"/>
              </w:rPr>
              <w:t>NA</w:t>
            </w:r>
          </w:p>
        </w:tc>
        <w:tc>
          <w:tcPr>
            <w:tcW w:w="1170" w:type="dxa"/>
            <w:shd w:val="clear" w:color="auto" w:fill="auto"/>
            <w:vAlign w:val="center"/>
          </w:tcPr>
          <w:p w:rsidR="00032693" w:rsidRDefault="00032693" w:rsidP="00032693">
            <w:pPr>
              <w:jc w:val="center"/>
            </w:pPr>
            <w:r w:rsidRPr="00675C08">
              <w:rPr>
                <w:rFonts w:cs="Minion Pro"/>
                <w:sz w:val="18"/>
                <w:szCs w:val="18"/>
                <w:lang w:val="es-ES"/>
              </w:rPr>
              <w:t>NA</w:t>
            </w:r>
          </w:p>
        </w:tc>
        <w:tc>
          <w:tcPr>
            <w:tcW w:w="2610" w:type="dxa"/>
            <w:gridSpan w:val="2"/>
            <w:shd w:val="clear" w:color="auto" w:fill="auto"/>
            <w:vAlign w:val="center"/>
          </w:tcPr>
          <w:p w:rsidR="00032693" w:rsidRDefault="00032693" w:rsidP="00032693">
            <w:pPr>
              <w:jc w:val="center"/>
            </w:pPr>
            <w:r w:rsidRPr="00675C08">
              <w:rPr>
                <w:rFonts w:cs="Minion Pro"/>
                <w:sz w:val="18"/>
                <w:szCs w:val="18"/>
                <w:lang w:val="es-ES"/>
              </w:rPr>
              <w:t>NA</w:t>
            </w:r>
          </w:p>
        </w:tc>
        <w:tc>
          <w:tcPr>
            <w:tcW w:w="4770" w:type="dxa"/>
            <w:gridSpan w:val="2"/>
            <w:shd w:val="clear" w:color="auto" w:fill="auto"/>
            <w:vAlign w:val="center"/>
          </w:tcPr>
          <w:p w:rsidR="00032693" w:rsidRDefault="00032693" w:rsidP="00032693">
            <w:pPr>
              <w:jc w:val="center"/>
            </w:pPr>
            <w:r w:rsidRPr="00675C08">
              <w:rPr>
                <w:rFonts w:cs="Minion Pro"/>
                <w:sz w:val="18"/>
                <w:szCs w:val="18"/>
                <w:lang w:val="es-ES"/>
              </w:rPr>
              <w:t>NA</w:t>
            </w:r>
          </w:p>
        </w:tc>
      </w:tr>
      <w:tr w:rsidR="00032693" w:rsidRPr="00032693" w:rsidTr="00032693">
        <w:tc>
          <w:tcPr>
            <w:tcW w:w="3505" w:type="dxa"/>
            <w:shd w:val="clear" w:color="auto" w:fill="auto"/>
            <w:vAlign w:val="center"/>
          </w:tcPr>
          <w:p w:rsidR="00032693" w:rsidRPr="00DB3817" w:rsidRDefault="00032693" w:rsidP="00032693">
            <w:pPr>
              <w:rPr>
                <w:b/>
                <w:sz w:val="18"/>
                <w:szCs w:val="18"/>
                <w:lang w:val="es-ES"/>
              </w:rPr>
            </w:pPr>
            <w:r w:rsidRPr="00DB3817">
              <w:rPr>
                <w:rFonts w:eastAsia="Times New Roman"/>
                <w:sz w:val="18"/>
                <w:szCs w:val="18"/>
                <w:lang w:val="es-ES"/>
              </w:rPr>
              <w:t>¿El proyecto plantea posibles riesgos y vulnerabilidades relacionados con la y la seguridad salud ocupacional debido a peligros físicos, químicos, biológicos y radiológicos durante las fases de construcción, operación y desmantelamiento?</w:t>
            </w:r>
          </w:p>
        </w:tc>
        <w:tc>
          <w:tcPr>
            <w:tcW w:w="1080" w:type="dxa"/>
            <w:shd w:val="clear" w:color="auto" w:fill="auto"/>
            <w:vAlign w:val="center"/>
          </w:tcPr>
          <w:p w:rsidR="00032693" w:rsidRDefault="00032693" w:rsidP="00032693">
            <w:pPr>
              <w:jc w:val="center"/>
            </w:pPr>
            <w:r w:rsidRPr="00675C08">
              <w:rPr>
                <w:rFonts w:cs="Minion Pro"/>
                <w:sz w:val="18"/>
                <w:szCs w:val="18"/>
                <w:lang w:val="es-ES"/>
              </w:rPr>
              <w:t>NA</w:t>
            </w:r>
          </w:p>
        </w:tc>
        <w:tc>
          <w:tcPr>
            <w:tcW w:w="1170" w:type="dxa"/>
            <w:shd w:val="clear" w:color="auto" w:fill="auto"/>
            <w:vAlign w:val="center"/>
          </w:tcPr>
          <w:p w:rsidR="00032693" w:rsidRDefault="00032693" w:rsidP="00032693">
            <w:pPr>
              <w:jc w:val="center"/>
            </w:pPr>
            <w:r w:rsidRPr="00675C08">
              <w:rPr>
                <w:rFonts w:cs="Minion Pro"/>
                <w:sz w:val="18"/>
                <w:szCs w:val="18"/>
                <w:lang w:val="es-ES"/>
              </w:rPr>
              <w:t>NA</w:t>
            </w:r>
          </w:p>
        </w:tc>
        <w:tc>
          <w:tcPr>
            <w:tcW w:w="2610" w:type="dxa"/>
            <w:gridSpan w:val="2"/>
            <w:shd w:val="clear" w:color="auto" w:fill="auto"/>
            <w:vAlign w:val="center"/>
          </w:tcPr>
          <w:p w:rsidR="00032693" w:rsidRDefault="00032693" w:rsidP="00032693">
            <w:pPr>
              <w:jc w:val="center"/>
            </w:pPr>
            <w:r w:rsidRPr="00675C08">
              <w:rPr>
                <w:rFonts w:cs="Minion Pro"/>
                <w:sz w:val="18"/>
                <w:szCs w:val="18"/>
                <w:lang w:val="es-ES"/>
              </w:rPr>
              <w:t>NA</w:t>
            </w:r>
          </w:p>
        </w:tc>
        <w:tc>
          <w:tcPr>
            <w:tcW w:w="4770" w:type="dxa"/>
            <w:gridSpan w:val="2"/>
            <w:shd w:val="clear" w:color="auto" w:fill="auto"/>
            <w:vAlign w:val="center"/>
          </w:tcPr>
          <w:p w:rsidR="00032693" w:rsidRDefault="00032693" w:rsidP="00032693">
            <w:pPr>
              <w:jc w:val="center"/>
            </w:pPr>
            <w:r w:rsidRPr="00675C08">
              <w:rPr>
                <w:rFonts w:cs="Minion Pro"/>
                <w:sz w:val="18"/>
                <w:szCs w:val="18"/>
                <w:lang w:val="es-ES"/>
              </w:rPr>
              <w:t>NA</w:t>
            </w:r>
          </w:p>
        </w:tc>
      </w:tr>
      <w:tr w:rsidR="00C83EDA" w:rsidRPr="000E3093" w:rsidTr="00DB3817">
        <w:tc>
          <w:tcPr>
            <w:tcW w:w="3505" w:type="dxa"/>
            <w:shd w:val="clear" w:color="auto" w:fill="auto"/>
            <w:vAlign w:val="center"/>
          </w:tcPr>
          <w:p w:rsidR="00C83EDA" w:rsidRPr="00DB3817" w:rsidRDefault="00C83EDA" w:rsidP="00C83EDA">
            <w:pPr>
              <w:rPr>
                <w:sz w:val="18"/>
                <w:szCs w:val="18"/>
                <w:lang w:val="es-ES"/>
              </w:rPr>
            </w:pPr>
            <w:r w:rsidRPr="00DB3817">
              <w:rPr>
                <w:rFonts w:eastAsia="Times New Roman"/>
                <w:sz w:val="18"/>
                <w:szCs w:val="18"/>
                <w:lang w:val="es-ES"/>
              </w:rPr>
              <w:t>¿Podría el proyecto que se propone redundar en la generación de desechos (tanto peligrosos como no peligrosos)?</w:t>
            </w:r>
          </w:p>
        </w:tc>
        <w:tc>
          <w:tcPr>
            <w:tcW w:w="1080" w:type="dxa"/>
            <w:shd w:val="clear" w:color="auto" w:fill="auto"/>
            <w:vAlign w:val="center"/>
          </w:tcPr>
          <w:p w:rsidR="00C83EDA" w:rsidRPr="00436E80" w:rsidRDefault="00C83EDA" w:rsidP="00C83EDA">
            <w:pPr>
              <w:contextualSpacing/>
              <w:jc w:val="center"/>
              <w:rPr>
                <w:rFonts w:asciiTheme="minorHAnsi" w:hAnsiTheme="minorHAnsi" w:cs="Minion Pro"/>
                <w:sz w:val="18"/>
                <w:szCs w:val="18"/>
                <w:lang w:val="es-ES"/>
              </w:rPr>
            </w:pPr>
            <w:r w:rsidRPr="00436E80">
              <w:rPr>
                <w:rFonts w:asciiTheme="minorHAnsi" w:hAnsiTheme="minorHAnsi" w:cs="Minion Pro"/>
                <w:sz w:val="18"/>
                <w:szCs w:val="18"/>
                <w:lang w:val="es-ES"/>
              </w:rPr>
              <w:t xml:space="preserve">I = </w:t>
            </w:r>
            <w:r>
              <w:rPr>
                <w:rFonts w:asciiTheme="minorHAnsi" w:hAnsiTheme="minorHAnsi" w:cs="Minion Pro"/>
                <w:sz w:val="18"/>
                <w:szCs w:val="18"/>
                <w:lang w:val="es-ES"/>
              </w:rPr>
              <w:t>1</w:t>
            </w:r>
          </w:p>
          <w:p w:rsidR="00C83EDA" w:rsidRPr="00436E80" w:rsidRDefault="00C83EDA" w:rsidP="00C83EDA">
            <w:pPr>
              <w:contextualSpacing/>
              <w:jc w:val="center"/>
              <w:rPr>
                <w:rFonts w:asciiTheme="minorHAnsi" w:hAnsiTheme="minorHAnsi" w:cs="Minion Pro"/>
                <w:sz w:val="18"/>
                <w:szCs w:val="18"/>
                <w:lang w:val="es-ES"/>
              </w:rPr>
            </w:pPr>
            <w:r w:rsidRPr="00436E80">
              <w:rPr>
                <w:rFonts w:asciiTheme="minorHAnsi" w:hAnsiTheme="minorHAnsi" w:cs="Minion Pro"/>
                <w:sz w:val="18"/>
                <w:szCs w:val="18"/>
                <w:lang w:val="es-ES"/>
              </w:rPr>
              <w:t>P =</w:t>
            </w:r>
            <w:r>
              <w:rPr>
                <w:rFonts w:asciiTheme="minorHAnsi" w:hAnsiTheme="minorHAnsi" w:cs="Minion Pro"/>
                <w:sz w:val="18"/>
                <w:szCs w:val="18"/>
                <w:lang w:val="es-ES"/>
              </w:rPr>
              <w:t xml:space="preserve"> 1</w:t>
            </w:r>
          </w:p>
        </w:tc>
        <w:tc>
          <w:tcPr>
            <w:tcW w:w="1170" w:type="dxa"/>
            <w:shd w:val="clear" w:color="auto" w:fill="auto"/>
            <w:vAlign w:val="center"/>
          </w:tcPr>
          <w:p w:rsidR="00C83EDA" w:rsidRDefault="00C83EDA" w:rsidP="00C83EDA">
            <w:pPr>
              <w:jc w:val="center"/>
              <w:rPr>
                <w:rFonts w:ascii="Calibri" w:eastAsia="Times New Roman" w:hAnsi="Calibri"/>
                <w:sz w:val="18"/>
                <w:szCs w:val="18"/>
                <w:lang w:val="es-CO" w:eastAsia="fr-CA"/>
              </w:rPr>
            </w:pPr>
            <w:r>
              <w:rPr>
                <w:rFonts w:ascii="Calibri" w:eastAsia="Times New Roman" w:hAnsi="Calibri"/>
                <w:sz w:val="18"/>
                <w:szCs w:val="18"/>
                <w:lang w:val="es-CO" w:eastAsia="fr-CA"/>
              </w:rPr>
              <w:t>Baja</w:t>
            </w:r>
          </w:p>
        </w:tc>
        <w:tc>
          <w:tcPr>
            <w:tcW w:w="2610" w:type="dxa"/>
            <w:gridSpan w:val="2"/>
            <w:shd w:val="clear" w:color="auto" w:fill="auto"/>
            <w:vAlign w:val="center"/>
          </w:tcPr>
          <w:p w:rsidR="00C83EDA" w:rsidRDefault="00C83EDA" w:rsidP="00C83EDA">
            <w:pPr>
              <w:rPr>
                <w:rFonts w:ascii="Calibri" w:eastAsia="Times New Roman" w:hAnsi="Calibri"/>
                <w:sz w:val="18"/>
                <w:szCs w:val="18"/>
                <w:lang w:val="es-CO" w:eastAsia="fr-CA"/>
              </w:rPr>
            </w:pPr>
            <w:r>
              <w:rPr>
                <w:rFonts w:ascii="Calibri" w:eastAsia="Times New Roman" w:hAnsi="Calibri"/>
                <w:sz w:val="18"/>
                <w:szCs w:val="18"/>
                <w:lang w:val="es-CO" w:eastAsia="fr-CA"/>
              </w:rPr>
              <w:t xml:space="preserve">La puesta en marcha de la sede de trabajo de la </w:t>
            </w:r>
            <w:r w:rsidR="000E3093">
              <w:rPr>
                <w:rFonts w:ascii="Calibri" w:eastAsia="Times New Roman" w:hAnsi="Calibri"/>
                <w:sz w:val="18"/>
                <w:szCs w:val="18"/>
                <w:lang w:val="es-CO" w:eastAsia="fr-CA"/>
              </w:rPr>
              <w:t>UBPD</w:t>
            </w:r>
            <w:r>
              <w:rPr>
                <w:rFonts w:ascii="Calibri" w:eastAsia="Times New Roman" w:hAnsi="Calibri"/>
                <w:sz w:val="18"/>
                <w:szCs w:val="18"/>
                <w:lang w:val="es-CO" w:eastAsia="fr-CA"/>
              </w:rPr>
              <w:t xml:space="preserve"> y el despliegue territorial de sus funcionaros implica un riesgo (muy bajo) en términos del uso de recursos para su funcionamiento.</w:t>
            </w:r>
          </w:p>
        </w:tc>
        <w:tc>
          <w:tcPr>
            <w:tcW w:w="4770" w:type="dxa"/>
            <w:gridSpan w:val="2"/>
            <w:shd w:val="clear" w:color="auto" w:fill="auto"/>
            <w:vAlign w:val="center"/>
          </w:tcPr>
          <w:p w:rsidR="00C83EDA" w:rsidRDefault="00C83EDA" w:rsidP="00C83EDA">
            <w:pPr>
              <w:rPr>
                <w:rFonts w:ascii="Calibri" w:eastAsia="Times New Roman" w:hAnsi="Calibri"/>
                <w:sz w:val="18"/>
                <w:szCs w:val="18"/>
                <w:lang w:val="es-CO" w:eastAsia="fr-CA"/>
              </w:rPr>
            </w:pPr>
          </w:p>
          <w:p w:rsidR="00C83EDA" w:rsidRDefault="00C83EDA" w:rsidP="00C83EDA">
            <w:pPr>
              <w:rPr>
                <w:rFonts w:ascii="Calibri" w:eastAsia="Times New Roman" w:hAnsi="Calibri"/>
                <w:sz w:val="18"/>
                <w:szCs w:val="18"/>
                <w:lang w:val="es-CO" w:eastAsia="fr-CA"/>
              </w:rPr>
            </w:pPr>
            <w:r>
              <w:rPr>
                <w:rFonts w:ascii="Calibri" w:eastAsia="Times New Roman" w:hAnsi="Calibri"/>
                <w:sz w:val="18"/>
                <w:szCs w:val="18"/>
                <w:lang w:val="es-CO" w:eastAsia="fr-CA"/>
              </w:rPr>
              <w:t>Implementar un plan de manejo de residuos y en general un plan de buenas prácticas medio ambientales al interior de las oficinas que serán habilitadas para el cumplimiento de las funciones del equipo técnico. Esto incluye campañas de selección de residuos para contribuir con el reciclaje y campañas para</w:t>
            </w:r>
            <w:r>
              <w:rPr>
                <w:rFonts w:ascii="Calibri" w:eastAsia="Times New Roman" w:hAnsi="Calibri"/>
                <w:sz w:val="18"/>
                <w:szCs w:val="18"/>
                <w:lang w:val="es-CO"/>
              </w:rPr>
              <w:t xml:space="preserve"> el manejo de archivos digitales evitando el uso de papel para impresión.</w:t>
            </w:r>
          </w:p>
          <w:p w:rsidR="00C83EDA" w:rsidRDefault="00C83EDA" w:rsidP="00C83EDA">
            <w:pPr>
              <w:rPr>
                <w:rFonts w:ascii="Calibri" w:eastAsia="Times New Roman" w:hAnsi="Calibri"/>
                <w:sz w:val="18"/>
                <w:szCs w:val="18"/>
                <w:lang w:val="es-CO" w:eastAsia="fr-CA"/>
              </w:rPr>
            </w:pPr>
          </w:p>
        </w:tc>
      </w:tr>
      <w:tr w:rsidR="00C60FB3" w:rsidRPr="000E3093" w:rsidTr="00DB3817">
        <w:trPr>
          <w:trHeight w:val="593"/>
        </w:trPr>
        <w:tc>
          <w:tcPr>
            <w:tcW w:w="3505" w:type="dxa"/>
            <w:vMerge w:val="restart"/>
            <w:shd w:val="clear" w:color="auto" w:fill="auto"/>
            <w:vAlign w:val="center"/>
          </w:tcPr>
          <w:p w:rsidR="00C60FB3" w:rsidRPr="00DB3817" w:rsidRDefault="00C60FB3" w:rsidP="00DB3817">
            <w:pPr>
              <w:rPr>
                <w:b/>
                <w:szCs w:val="20"/>
                <w:lang w:val="es-ES"/>
              </w:rPr>
            </w:pPr>
          </w:p>
        </w:tc>
        <w:tc>
          <w:tcPr>
            <w:tcW w:w="9630" w:type="dxa"/>
            <w:gridSpan w:val="6"/>
            <w:shd w:val="clear" w:color="auto" w:fill="0F243E"/>
            <w:vAlign w:val="center"/>
          </w:tcPr>
          <w:p w:rsidR="00C60FB3" w:rsidRPr="00DB3817" w:rsidRDefault="00C60FB3" w:rsidP="00157410">
            <w:pPr>
              <w:jc w:val="both"/>
              <w:rPr>
                <w:b/>
                <w:sz w:val="18"/>
                <w:szCs w:val="18"/>
                <w:lang w:val="es-ES"/>
              </w:rPr>
            </w:pPr>
            <w:r w:rsidRPr="00DB3817">
              <w:rPr>
                <w:b/>
                <w:szCs w:val="20"/>
                <w:lang w:val="es-ES"/>
              </w:rPr>
              <w:t xml:space="preserve">PREGUNTA4: ¿Cuál es la categorización general del riesgo del proyecto? </w:t>
            </w:r>
          </w:p>
        </w:tc>
      </w:tr>
      <w:tr w:rsidR="00C60FB3" w:rsidRPr="00DB3817" w:rsidTr="00DB3817">
        <w:tc>
          <w:tcPr>
            <w:tcW w:w="3505" w:type="dxa"/>
            <w:vMerge/>
            <w:shd w:val="clear" w:color="auto" w:fill="auto"/>
            <w:vAlign w:val="center"/>
          </w:tcPr>
          <w:p w:rsidR="00C60FB3" w:rsidRPr="00DB3817" w:rsidRDefault="00C60FB3" w:rsidP="00DB3817">
            <w:pPr>
              <w:rPr>
                <w:sz w:val="18"/>
                <w:szCs w:val="18"/>
                <w:u w:val="single"/>
                <w:lang w:val="es-ES"/>
              </w:rPr>
            </w:pPr>
          </w:p>
        </w:tc>
        <w:tc>
          <w:tcPr>
            <w:tcW w:w="4883" w:type="dxa"/>
            <w:gridSpan w:val="5"/>
            <w:shd w:val="clear" w:color="auto" w:fill="auto"/>
            <w:vAlign w:val="center"/>
          </w:tcPr>
          <w:p w:rsidR="00C60FB3" w:rsidRPr="00DB3817" w:rsidRDefault="00C60FB3" w:rsidP="000E3093">
            <w:pPr>
              <w:rPr>
                <w:b/>
                <w:sz w:val="18"/>
                <w:szCs w:val="18"/>
                <w:lang w:val="es-ES"/>
              </w:rPr>
            </w:pPr>
            <w:r w:rsidRPr="00DB3817">
              <w:rPr>
                <w:sz w:val="18"/>
                <w:szCs w:val="18"/>
                <w:lang w:val="es-ES"/>
              </w:rPr>
              <w:t>Marque el recuadro correspondiente a continuación.</w:t>
            </w:r>
          </w:p>
        </w:tc>
        <w:tc>
          <w:tcPr>
            <w:tcW w:w="4747" w:type="dxa"/>
            <w:shd w:val="clear" w:color="auto" w:fill="auto"/>
            <w:vAlign w:val="center"/>
          </w:tcPr>
          <w:p w:rsidR="00C60FB3" w:rsidRPr="00DB3817" w:rsidRDefault="00C60FB3" w:rsidP="00C630DE">
            <w:pPr>
              <w:jc w:val="center"/>
              <w:rPr>
                <w:b/>
                <w:sz w:val="18"/>
                <w:szCs w:val="18"/>
                <w:lang w:val="es-ES"/>
              </w:rPr>
            </w:pPr>
            <w:r w:rsidRPr="00DB3817">
              <w:rPr>
                <w:b/>
                <w:sz w:val="18"/>
                <w:szCs w:val="18"/>
                <w:lang w:val="es-ES"/>
              </w:rPr>
              <w:t>Comentarios</w:t>
            </w:r>
          </w:p>
        </w:tc>
      </w:tr>
      <w:tr w:rsidR="000028FD" w:rsidRPr="000E3093" w:rsidTr="00DB3817">
        <w:trPr>
          <w:trHeight w:val="251"/>
        </w:trPr>
        <w:tc>
          <w:tcPr>
            <w:tcW w:w="3505" w:type="dxa"/>
            <w:vMerge/>
            <w:shd w:val="clear" w:color="auto" w:fill="auto"/>
            <w:vAlign w:val="center"/>
          </w:tcPr>
          <w:p w:rsidR="000028FD" w:rsidRPr="00DB3817" w:rsidRDefault="000028FD" w:rsidP="00DB3817">
            <w:pPr>
              <w:rPr>
                <w:rFonts w:cs="Minion Pro"/>
                <w:sz w:val="18"/>
                <w:szCs w:val="18"/>
                <w:lang w:val="es-ES"/>
              </w:rPr>
            </w:pPr>
          </w:p>
        </w:tc>
        <w:tc>
          <w:tcPr>
            <w:tcW w:w="4343" w:type="dxa"/>
            <w:gridSpan w:val="3"/>
            <w:shd w:val="clear" w:color="auto" w:fill="auto"/>
            <w:vAlign w:val="center"/>
          </w:tcPr>
          <w:p w:rsidR="000028FD" w:rsidRPr="00DB3817" w:rsidRDefault="000028FD" w:rsidP="00C630DE">
            <w:pPr>
              <w:jc w:val="right"/>
              <w:rPr>
                <w:rFonts w:cs="Minion Pro"/>
                <w:b/>
                <w:sz w:val="18"/>
                <w:szCs w:val="18"/>
                <w:lang w:val="es-ES"/>
              </w:rPr>
            </w:pPr>
            <w:r w:rsidRPr="00DB3817">
              <w:rPr>
                <w:rFonts w:cs="Minion Pro"/>
                <w:b/>
                <w:sz w:val="18"/>
                <w:szCs w:val="18"/>
                <w:lang w:val="es-ES"/>
              </w:rPr>
              <w:t>Riesgo bajo</w:t>
            </w:r>
          </w:p>
        </w:tc>
        <w:tc>
          <w:tcPr>
            <w:tcW w:w="540" w:type="dxa"/>
            <w:gridSpan w:val="2"/>
            <w:shd w:val="clear" w:color="auto" w:fill="auto"/>
            <w:vAlign w:val="center"/>
          </w:tcPr>
          <w:p w:rsidR="000028FD" w:rsidRPr="00DB3817" w:rsidRDefault="000028FD" w:rsidP="00157410">
            <w:pPr>
              <w:ind w:left="-2230" w:firstLine="2230"/>
              <w:rPr>
                <w:b/>
                <w:sz w:val="18"/>
                <w:szCs w:val="18"/>
                <w:lang w:val="es-ES"/>
              </w:rPr>
            </w:pPr>
            <w:r w:rsidRPr="00DB3817">
              <w:rPr>
                <w:rFonts w:ascii="Segoe UI Symbol" w:hAnsi="Segoe UI Symbol" w:cs="Segoe UI Symbol"/>
                <w:b/>
                <w:szCs w:val="20"/>
                <w:lang w:val="es-ES"/>
              </w:rPr>
              <w:t>X</w:t>
            </w:r>
          </w:p>
        </w:tc>
        <w:tc>
          <w:tcPr>
            <w:tcW w:w="4747" w:type="dxa"/>
            <w:vMerge w:val="restart"/>
            <w:shd w:val="clear" w:color="auto" w:fill="auto"/>
            <w:vAlign w:val="center"/>
          </w:tcPr>
          <w:p w:rsidR="000028FD" w:rsidRPr="00032693" w:rsidRDefault="00032693" w:rsidP="000028FD">
            <w:pPr>
              <w:rPr>
                <w:sz w:val="18"/>
                <w:szCs w:val="18"/>
                <w:lang w:val="es-ES"/>
              </w:rPr>
            </w:pPr>
            <w:r w:rsidRPr="00032693">
              <w:rPr>
                <w:sz w:val="18"/>
                <w:szCs w:val="18"/>
                <w:lang w:val="es-ES"/>
              </w:rPr>
              <w:t>En términos generales el nivel de riesgo para el medio ambiente es muy bajo.</w:t>
            </w:r>
          </w:p>
        </w:tc>
      </w:tr>
      <w:tr w:rsidR="000028FD" w:rsidRPr="00DB3817" w:rsidTr="00DB3817">
        <w:tc>
          <w:tcPr>
            <w:tcW w:w="3505" w:type="dxa"/>
            <w:vMerge/>
            <w:shd w:val="clear" w:color="auto" w:fill="auto"/>
            <w:vAlign w:val="center"/>
          </w:tcPr>
          <w:p w:rsidR="000028FD" w:rsidRPr="00DB3817" w:rsidRDefault="000028FD" w:rsidP="00DB3817">
            <w:pPr>
              <w:rPr>
                <w:rFonts w:cs="Minion Pro"/>
                <w:sz w:val="18"/>
                <w:szCs w:val="18"/>
                <w:lang w:val="es-ES"/>
              </w:rPr>
            </w:pPr>
          </w:p>
        </w:tc>
        <w:tc>
          <w:tcPr>
            <w:tcW w:w="4343" w:type="dxa"/>
            <w:gridSpan w:val="3"/>
            <w:shd w:val="clear" w:color="auto" w:fill="auto"/>
            <w:vAlign w:val="center"/>
          </w:tcPr>
          <w:p w:rsidR="000028FD" w:rsidRPr="00DB3817" w:rsidRDefault="000028FD" w:rsidP="00C630DE">
            <w:pPr>
              <w:jc w:val="right"/>
              <w:rPr>
                <w:rFonts w:cs="Minion Pro"/>
                <w:b/>
                <w:sz w:val="18"/>
                <w:szCs w:val="18"/>
                <w:lang w:val="es-ES"/>
              </w:rPr>
            </w:pPr>
            <w:r w:rsidRPr="00DB3817">
              <w:rPr>
                <w:rFonts w:cs="Minion Pro"/>
                <w:b/>
                <w:sz w:val="18"/>
                <w:szCs w:val="18"/>
                <w:lang w:val="es-ES"/>
              </w:rPr>
              <w:t>Riesgo moderado</w:t>
            </w:r>
          </w:p>
        </w:tc>
        <w:tc>
          <w:tcPr>
            <w:tcW w:w="540" w:type="dxa"/>
            <w:gridSpan w:val="2"/>
            <w:shd w:val="clear" w:color="auto" w:fill="auto"/>
            <w:vAlign w:val="center"/>
          </w:tcPr>
          <w:p w:rsidR="000028FD" w:rsidRPr="00DB3817" w:rsidRDefault="000028FD" w:rsidP="00C630DE">
            <w:pPr>
              <w:ind w:left="-2230" w:firstLine="2230"/>
              <w:rPr>
                <w:b/>
                <w:sz w:val="18"/>
                <w:szCs w:val="18"/>
                <w:lang w:val="es-ES"/>
              </w:rPr>
            </w:pPr>
            <w:r w:rsidRPr="00DB3817">
              <w:rPr>
                <w:rFonts w:ascii="Segoe UI Symbol" w:hAnsi="Segoe UI Symbol" w:cs="Segoe UI Symbol"/>
                <w:b/>
                <w:szCs w:val="20"/>
                <w:lang w:val="es-ES"/>
              </w:rPr>
              <w:t>☐</w:t>
            </w:r>
          </w:p>
        </w:tc>
        <w:tc>
          <w:tcPr>
            <w:tcW w:w="4747" w:type="dxa"/>
            <w:vMerge/>
            <w:shd w:val="clear" w:color="auto" w:fill="auto"/>
            <w:vAlign w:val="center"/>
          </w:tcPr>
          <w:p w:rsidR="000028FD" w:rsidRPr="00DB3817" w:rsidRDefault="000028FD" w:rsidP="00C630DE">
            <w:pPr>
              <w:rPr>
                <w:b/>
                <w:sz w:val="18"/>
                <w:szCs w:val="18"/>
                <w:lang w:val="es-ES"/>
              </w:rPr>
            </w:pPr>
          </w:p>
        </w:tc>
      </w:tr>
      <w:tr w:rsidR="000028FD" w:rsidRPr="00DB3817" w:rsidTr="00DB3817">
        <w:tc>
          <w:tcPr>
            <w:tcW w:w="3505" w:type="dxa"/>
            <w:vMerge/>
            <w:shd w:val="clear" w:color="auto" w:fill="auto"/>
            <w:vAlign w:val="center"/>
          </w:tcPr>
          <w:p w:rsidR="000028FD" w:rsidRPr="00DB3817" w:rsidRDefault="000028FD" w:rsidP="00DB3817">
            <w:pPr>
              <w:rPr>
                <w:rFonts w:cs="Minion Pro"/>
                <w:sz w:val="18"/>
                <w:szCs w:val="18"/>
                <w:lang w:val="es-ES"/>
              </w:rPr>
            </w:pPr>
          </w:p>
        </w:tc>
        <w:tc>
          <w:tcPr>
            <w:tcW w:w="4343" w:type="dxa"/>
            <w:gridSpan w:val="3"/>
            <w:shd w:val="clear" w:color="auto" w:fill="auto"/>
            <w:vAlign w:val="center"/>
          </w:tcPr>
          <w:p w:rsidR="000028FD" w:rsidRPr="00DB3817" w:rsidRDefault="000028FD" w:rsidP="00C630DE">
            <w:pPr>
              <w:jc w:val="right"/>
              <w:rPr>
                <w:rFonts w:cs="Minion Pro"/>
                <w:b/>
                <w:sz w:val="18"/>
                <w:szCs w:val="18"/>
                <w:lang w:val="es-ES"/>
              </w:rPr>
            </w:pPr>
            <w:r w:rsidRPr="00DB3817">
              <w:rPr>
                <w:rFonts w:cs="Minion Pro"/>
                <w:b/>
                <w:sz w:val="18"/>
                <w:szCs w:val="18"/>
                <w:lang w:val="es-ES"/>
              </w:rPr>
              <w:t>Riesgo alto</w:t>
            </w:r>
          </w:p>
        </w:tc>
        <w:tc>
          <w:tcPr>
            <w:tcW w:w="540" w:type="dxa"/>
            <w:gridSpan w:val="2"/>
            <w:shd w:val="clear" w:color="auto" w:fill="auto"/>
            <w:vAlign w:val="center"/>
          </w:tcPr>
          <w:p w:rsidR="000028FD" w:rsidRPr="00DB3817" w:rsidRDefault="000028FD" w:rsidP="00C630DE">
            <w:pPr>
              <w:ind w:left="-2230" w:firstLine="2230"/>
              <w:rPr>
                <w:b/>
                <w:sz w:val="18"/>
                <w:szCs w:val="18"/>
                <w:lang w:val="es-ES"/>
              </w:rPr>
            </w:pPr>
            <w:r w:rsidRPr="00DB3817">
              <w:rPr>
                <w:rFonts w:ascii="Segoe UI Symbol" w:hAnsi="Segoe UI Symbol" w:cs="Segoe UI Symbol"/>
                <w:b/>
                <w:szCs w:val="20"/>
                <w:lang w:val="es-ES"/>
              </w:rPr>
              <w:t>☐</w:t>
            </w:r>
          </w:p>
        </w:tc>
        <w:tc>
          <w:tcPr>
            <w:tcW w:w="4747" w:type="dxa"/>
            <w:vMerge/>
            <w:shd w:val="clear" w:color="auto" w:fill="auto"/>
            <w:vAlign w:val="center"/>
          </w:tcPr>
          <w:p w:rsidR="000028FD" w:rsidRPr="00DB3817" w:rsidRDefault="000028FD" w:rsidP="00C630DE">
            <w:pPr>
              <w:rPr>
                <w:b/>
                <w:sz w:val="18"/>
                <w:szCs w:val="18"/>
                <w:lang w:val="es-ES"/>
              </w:rPr>
            </w:pPr>
          </w:p>
        </w:tc>
      </w:tr>
      <w:tr w:rsidR="00C60FB3" w:rsidRPr="000E3093" w:rsidTr="00DB3817">
        <w:trPr>
          <w:trHeight w:val="782"/>
        </w:trPr>
        <w:tc>
          <w:tcPr>
            <w:tcW w:w="3505" w:type="dxa"/>
            <w:vMerge w:val="restart"/>
            <w:shd w:val="clear" w:color="auto" w:fill="FFFFFF"/>
            <w:vAlign w:val="center"/>
          </w:tcPr>
          <w:p w:rsidR="00C60FB3" w:rsidRPr="00DB3817" w:rsidRDefault="00C60FB3" w:rsidP="00DB3817">
            <w:pPr>
              <w:ind w:hanging="18"/>
              <w:rPr>
                <w:b/>
                <w:szCs w:val="20"/>
                <w:lang w:val="es-ES"/>
              </w:rPr>
            </w:pPr>
          </w:p>
        </w:tc>
        <w:tc>
          <w:tcPr>
            <w:tcW w:w="4883" w:type="dxa"/>
            <w:gridSpan w:val="5"/>
            <w:shd w:val="clear" w:color="auto" w:fill="0F243E"/>
            <w:vAlign w:val="center"/>
          </w:tcPr>
          <w:p w:rsidR="00C60FB3" w:rsidRPr="00DB3817" w:rsidRDefault="00C60FB3" w:rsidP="00C630DE">
            <w:pPr>
              <w:tabs>
                <w:tab w:val="left" w:pos="360"/>
              </w:tabs>
              <w:rPr>
                <w:szCs w:val="20"/>
                <w:lang w:val="es-ES"/>
              </w:rPr>
            </w:pPr>
            <w:r w:rsidRPr="00DB3817">
              <w:rPr>
                <w:b/>
                <w:szCs w:val="20"/>
                <w:lang w:val="es-ES"/>
              </w:rPr>
              <w:t>PREGUNTA 5: Sobre la base de los riesgos identificados y su categorización, ¿cuáles son los requisitos relevantes de los SES?</w:t>
            </w:r>
          </w:p>
        </w:tc>
        <w:tc>
          <w:tcPr>
            <w:tcW w:w="4747" w:type="dxa"/>
            <w:shd w:val="clear" w:color="auto" w:fill="0F243E"/>
            <w:vAlign w:val="center"/>
          </w:tcPr>
          <w:p w:rsidR="00C60FB3" w:rsidRPr="00DB3817" w:rsidRDefault="00C60FB3" w:rsidP="00C630DE">
            <w:pPr>
              <w:tabs>
                <w:tab w:val="left" w:pos="360"/>
              </w:tabs>
              <w:jc w:val="center"/>
              <w:rPr>
                <w:b/>
                <w:szCs w:val="20"/>
                <w:lang w:val="es-ES"/>
              </w:rPr>
            </w:pPr>
          </w:p>
        </w:tc>
      </w:tr>
      <w:tr w:rsidR="00C60FB3" w:rsidRPr="00DB3817" w:rsidTr="00DB3817">
        <w:trPr>
          <w:trHeight w:val="359"/>
        </w:trPr>
        <w:tc>
          <w:tcPr>
            <w:tcW w:w="3505" w:type="dxa"/>
            <w:vMerge/>
            <w:shd w:val="clear" w:color="auto" w:fill="FFFFFF"/>
            <w:vAlign w:val="center"/>
          </w:tcPr>
          <w:p w:rsidR="00C60FB3" w:rsidRPr="00DB3817" w:rsidRDefault="00C60FB3" w:rsidP="00C630DE">
            <w:pPr>
              <w:rPr>
                <w:sz w:val="18"/>
                <w:szCs w:val="18"/>
                <w:u w:val="single"/>
                <w:lang w:val="es-ES"/>
              </w:rPr>
            </w:pPr>
          </w:p>
        </w:tc>
        <w:tc>
          <w:tcPr>
            <w:tcW w:w="4883" w:type="dxa"/>
            <w:gridSpan w:val="5"/>
            <w:shd w:val="clear" w:color="auto" w:fill="auto"/>
            <w:vAlign w:val="center"/>
          </w:tcPr>
          <w:p w:rsidR="00C60FB3" w:rsidRPr="00DB3817" w:rsidRDefault="00C60FB3" w:rsidP="0076593F">
            <w:pPr>
              <w:tabs>
                <w:tab w:val="left" w:pos="360"/>
              </w:tabs>
              <w:jc w:val="center"/>
              <w:rPr>
                <w:rFonts w:ascii="Menlo Bold" w:hAnsi="Menlo Bold" w:cs="Menlo Bold"/>
                <w:b/>
                <w:szCs w:val="20"/>
                <w:lang w:val="es-ES"/>
              </w:rPr>
            </w:pPr>
            <w:r w:rsidRPr="00DB3817">
              <w:rPr>
                <w:sz w:val="18"/>
                <w:szCs w:val="18"/>
                <w:lang w:val="es-ES"/>
              </w:rPr>
              <w:t>Marque todos los que aplican.</w:t>
            </w:r>
          </w:p>
        </w:tc>
        <w:tc>
          <w:tcPr>
            <w:tcW w:w="4747" w:type="dxa"/>
            <w:shd w:val="clear" w:color="auto" w:fill="auto"/>
            <w:vAlign w:val="center"/>
          </w:tcPr>
          <w:p w:rsidR="00C60FB3" w:rsidRPr="00DB3817" w:rsidRDefault="00C60FB3" w:rsidP="00C630DE">
            <w:pPr>
              <w:tabs>
                <w:tab w:val="left" w:pos="360"/>
              </w:tabs>
              <w:jc w:val="center"/>
              <w:rPr>
                <w:b/>
                <w:sz w:val="18"/>
                <w:szCs w:val="18"/>
                <w:lang w:val="es-ES"/>
              </w:rPr>
            </w:pPr>
            <w:r w:rsidRPr="00DB3817">
              <w:rPr>
                <w:b/>
                <w:sz w:val="18"/>
                <w:szCs w:val="18"/>
                <w:lang w:val="es-ES"/>
              </w:rPr>
              <w:t>Comentarios</w:t>
            </w:r>
          </w:p>
        </w:tc>
      </w:tr>
      <w:tr w:rsidR="00C60FB3" w:rsidRPr="00DB3817" w:rsidTr="00DB3817">
        <w:tc>
          <w:tcPr>
            <w:tcW w:w="3505" w:type="dxa"/>
            <w:vMerge/>
            <w:shd w:val="clear" w:color="auto" w:fill="FFFFFF"/>
            <w:vAlign w:val="center"/>
          </w:tcPr>
          <w:p w:rsidR="00C60FB3" w:rsidRPr="00DB3817" w:rsidRDefault="00C60FB3" w:rsidP="00C630DE">
            <w:pPr>
              <w:tabs>
                <w:tab w:val="left" w:pos="270"/>
              </w:tabs>
              <w:ind w:left="270" w:hanging="270"/>
              <w:rPr>
                <w:sz w:val="18"/>
                <w:szCs w:val="18"/>
                <w:lang w:val="es-ES"/>
              </w:rPr>
            </w:pPr>
          </w:p>
        </w:tc>
        <w:tc>
          <w:tcPr>
            <w:tcW w:w="4343" w:type="dxa"/>
            <w:gridSpan w:val="3"/>
            <w:shd w:val="clear" w:color="auto" w:fill="auto"/>
            <w:vAlign w:val="center"/>
          </w:tcPr>
          <w:p w:rsidR="00C60FB3" w:rsidRPr="00DB3817" w:rsidRDefault="00C60FB3" w:rsidP="00C630DE">
            <w:pPr>
              <w:tabs>
                <w:tab w:val="left" w:pos="270"/>
              </w:tabs>
              <w:ind w:left="270" w:hanging="270"/>
              <w:rPr>
                <w:b/>
                <w:sz w:val="18"/>
                <w:szCs w:val="18"/>
                <w:lang w:val="es-ES"/>
              </w:rPr>
            </w:pPr>
            <w:r w:rsidRPr="00DB3817">
              <w:rPr>
                <w:b/>
                <w:sz w:val="18"/>
                <w:szCs w:val="18"/>
                <w:lang w:val="es-ES"/>
              </w:rPr>
              <w:t>Principio 1: Derechos humanos</w:t>
            </w:r>
          </w:p>
        </w:tc>
        <w:tc>
          <w:tcPr>
            <w:tcW w:w="540" w:type="dxa"/>
            <w:gridSpan w:val="2"/>
            <w:shd w:val="clear" w:color="auto" w:fill="auto"/>
            <w:vAlign w:val="center"/>
          </w:tcPr>
          <w:p w:rsidR="00C60FB3" w:rsidRPr="00DB3817" w:rsidRDefault="00A50D24" w:rsidP="00032693">
            <w:pPr>
              <w:tabs>
                <w:tab w:val="left" w:pos="360"/>
              </w:tabs>
              <w:jc w:val="center"/>
              <w:rPr>
                <w:sz w:val="18"/>
                <w:szCs w:val="18"/>
                <w:lang w:val="es-ES"/>
              </w:rPr>
            </w:pPr>
            <w:r w:rsidRPr="00DB3817">
              <w:rPr>
                <w:rFonts w:ascii="Segoe UI Symbol" w:hAnsi="Segoe UI Symbol" w:cs="Segoe UI Symbol"/>
                <w:b/>
                <w:szCs w:val="20"/>
                <w:lang w:val="es-ES"/>
              </w:rPr>
              <w:t>☐</w:t>
            </w:r>
          </w:p>
        </w:tc>
        <w:tc>
          <w:tcPr>
            <w:tcW w:w="4747" w:type="dxa"/>
            <w:shd w:val="clear" w:color="auto" w:fill="auto"/>
            <w:vAlign w:val="center"/>
          </w:tcPr>
          <w:p w:rsidR="00C60FB3" w:rsidRPr="00DB3817" w:rsidRDefault="00C60FB3" w:rsidP="00C630DE">
            <w:pPr>
              <w:tabs>
                <w:tab w:val="left" w:pos="360"/>
              </w:tabs>
              <w:rPr>
                <w:sz w:val="18"/>
                <w:szCs w:val="18"/>
                <w:lang w:val="es-ES"/>
              </w:rPr>
            </w:pPr>
          </w:p>
        </w:tc>
      </w:tr>
      <w:tr w:rsidR="00C60FB3" w:rsidRPr="00DB3817" w:rsidTr="00DB3817">
        <w:tc>
          <w:tcPr>
            <w:tcW w:w="3505" w:type="dxa"/>
            <w:vMerge/>
            <w:shd w:val="clear" w:color="auto" w:fill="FFFFFF"/>
            <w:vAlign w:val="center"/>
          </w:tcPr>
          <w:p w:rsidR="00C60FB3" w:rsidRPr="00DB3817" w:rsidRDefault="00C60FB3" w:rsidP="00C630DE">
            <w:pPr>
              <w:tabs>
                <w:tab w:val="left" w:pos="270"/>
              </w:tabs>
              <w:ind w:left="270" w:hanging="270"/>
              <w:rPr>
                <w:sz w:val="18"/>
                <w:szCs w:val="18"/>
                <w:lang w:val="es-ES"/>
              </w:rPr>
            </w:pPr>
          </w:p>
        </w:tc>
        <w:tc>
          <w:tcPr>
            <w:tcW w:w="4343" w:type="dxa"/>
            <w:gridSpan w:val="3"/>
            <w:shd w:val="clear" w:color="auto" w:fill="auto"/>
            <w:vAlign w:val="center"/>
          </w:tcPr>
          <w:p w:rsidR="00C60FB3" w:rsidRPr="00DB3817" w:rsidRDefault="00C60FB3" w:rsidP="00C630DE">
            <w:pPr>
              <w:tabs>
                <w:tab w:val="left" w:pos="270"/>
              </w:tabs>
              <w:ind w:left="270" w:hanging="270"/>
              <w:rPr>
                <w:b/>
                <w:sz w:val="18"/>
                <w:szCs w:val="18"/>
                <w:lang w:val="es-ES"/>
              </w:rPr>
            </w:pPr>
            <w:r w:rsidRPr="00DB3817">
              <w:rPr>
                <w:b/>
                <w:sz w:val="18"/>
                <w:szCs w:val="18"/>
                <w:lang w:val="es-ES"/>
              </w:rPr>
              <w:t>Principio 2: Equidad de género y empoderamiento de la mujer</w:t>
            </w:r>
          </w:p>
        </w:tc>
        <w:tc>
          <w:tcPr>
            <w:tcW w:w="540" w:type="dxa"/>
            <w:gridSpan w:val="2"/>
            <w:shd w:val="clear" w:color="auto" w:fill="auto"/>
            <w:vAlign w:val="center"/>
          </w:tcPr>
          <w:p w:rsidR="00C60FB3" w:rsidRPr="00DB3817" w:rsidRDefault="00A50D24" w:rsidP="00032693">
            <w:pPr>
              <w:tabs>
                <w:tab w:val="left" w:pos="360"/>
              </w:tabs>
              <w:jc w:val="center"/>
              <w:rPr>
                <w:sz w:val="18"/>
                <w:szCs w:val="18"/>
                <w:lang w:val="es-ES"/>
              </w:rPr>
            </w:pPr>
            <w:r w:rsidRPr="00DB3817">
              <w:rPr>
                <w:rFonts w:ascii="Segoe UI Symbol" w:hAnsi="Segoe UI Symbol" w:cs="Segoe UI Symbol"/>
                <w:b/>
                <w:szCs w:val="20"/>
                <w:lang w:val="es-ES"/>
              </w:rPr>
              <w:t>☐</w:t>
            </w:r>
          </w:p>
        </w:tc>
        <w:tc>
          <w:tcPr>
            <w:tcW w:w="4747" w:type="dxa"/>
            <w:shd w:val="clear" w:color="auto" w:fill="auto"/>
            <w:vAlign w:val="center"/>
          </w:tcPr>
          <w:p w:rsidR="00C60FB3" w:rsidRPr="00DB3817" w:rsidRDefault="00C60FB3" w:rsidP="00C630DE">
            <w:pPr>
              <w:tabs>
                <w:tab w:val="left" w:pos="360"/>
              </w:tabs>
              <w:rPr>
                <w:sz w:val="18"/>
                <w:szCs w:val="18"/>
                <w:lang w:val="es-ES"/>
              </w:rPr>
            </w:pPr>
          </w:p>
        </w:tc>
      </w:tr>
      <w:tr w:rsidR="00C60FB3" w:rsidRPr="00DB3817" w:rsidTr="00DB3817">
        <w:tc>
          <w:tcPr>
            <w:tcW w:w="3505" w:type="dxa"/>
            <w:vMerge/>
            <w:shd w:val="clear" w:color="auto" w:fill="FFFFFF"/>
            <w:vAlign w:val="center"/>
          </w:tcPr>
          <w:p w:rsidR="00C60FB3" w:rsidRPr="00DB3817" w:rsidRDefault="00C60FB3" w:rsidP="00C630DE">
            <w:pPr>
              <w:tabs>
                <w:tab w:val="left" w:pos="270"/>
              </w:tabs>
              <w:ind w:left="270" w:hanging="270"/>
              <w:rPr>
                <w:sz w:val="18"/>
                <w:szCs w:val="18"/>
                <w:lang w:val="es-ES"/>
              </w:rPr>
            </w:pPr>
          </w:p>
        </w:tc>
        <w:tc>
          <w:tcPr>
            <w:tcW w:w="4343" w:type="dxa"/>
            <w:gridSpan w:val="3"/>
            <w:shd w:val="clear" w:color="auto" w:fill="auto"/>
            <w:vAlign w:val="center"/>
          </w:tcPr>
          <w:p w:rsidR="00C60FB3" w:rsidRPr="00DB3817" w:rsidRDefault="00C60FB3" w:rsidP="00C630DE">
            <w:pPr>
              <w:tabs>
                <w:tab w:val="left" w:pos="270"/>
              </w:tabs>
              <w:ind w:left="270" w:hanging="270"/>
              <w:rPr>
                <w:b/>
                <w:sz w:val="18"/>
                <w:szCs w:val="18"/>
                <w:lang w:val="es-ES"/>
              </w:rPr>
            </w:pPr>
            <w:r w:rsidRPr="00DB3817">
              <w:rPr>
                <w:b/>
                <w:sz w:val="18"/>
                <w:szCs w:val="18"/>
                <w:lang w:val="es-ES"/>
              </w:rPr>
              <w:t>1.</w:t>
            </w:r>
            <w:r w:rsidRPr="00DB3817">
              <w:rPr>
                <w:b/>
                <w:sz w:val="18"/>
                <w:szCs w:val="18"/>
                <w:lang w:val="es-ES"/>
              </w:rPr>
              <w:tab/>
              <w:t xml:space="preserve">Conservación de la biodiversidad y gestión de los recursos naturales </w:t>
            </w:r>
          </w:p>
        </w:tc>
        <w:tc>
          <w:tcPr>
            <w:tcW w:w="540" w:type="dxa"/>
            <w:gridSpan w:val="2"/>
            <w:shd w:val="clear" w:color="auto" w:fill="auto"/>
            <w:vAlign w:val="center"/>
          </w:tcPr>
          <w:p w:rsidR="00C60FB3" w:rsidRPr="00DB3817" w:rsidRDefault="00032693" w:rsidP="00032693">
            <w:pPr>
              <w:tabs>
                <w:tab w:val="left" w:pos="360"/>
              </w:tabs>
              <w:jc w:val="center"/>
              <w:rPr>
                <w:sz w:val="18"/>
                <w:szCs w:val="18"/>
                <w:lang w:val="es-ES"/>
              </w:rPr>
            </w:pPr>
            <w:r w:rsidRPr="00DB3817">
              <w:rPr>
                <w:rFonts w:ascii="Segoe UI Symbol" w:hAnsi="Segoe UI Symbol" w:cs="Segoe UI Symbol"/>
                <w:b/>
                <w:szCs w:val="20"/>
                <w:lang w:val="es-ES"/>
              </w:rPr>
              <w:t>☐</w:t>
            </w:r>
          </w:p>
        </w:tc>
        <w:tc>
          <w:tcPr>
            <w:tcW w:w="4747" w:type="dxa"/>
            <w:shd w:val="clear" w:color="auto" w:fill="auto"/>
            <w:vAlign w:val="center"/>
          </w:tcPr>
          <w:p w:rsidR="00C60FB3" w:rsidRPr="00DB3817" w:rsidRDefault="00C60FB3" w:rsidP="00C630DE">
            <w:pPr>
              <w:tabs>
                <w:tab w:val="left" w:pos="360"/>
              </w:tabs>
              <w:rPr>
                <w:sz w:val="18"/>
                <w:szCs w:val="18"/>
                <w:lang w:val="es-ES"/>
              </w:rPr>
            </w:pPr>
          </w:p>
        </w:tc>
      </w:tr>
      <w:tr w:rsidR="00C60FB3" w:rsidRPr="00DB3817" w:rsidTr="00DB3817">
        <w:tc>
          <w:tcPr>
            <w:tcW w:w="3505" w:type="dxa"/>
            <w:vMerge/>
            <w:shd w:val="clear" w:color="auto" w:fill="FFFFFF"/>
            <w:vAlign w:val="center"/>
          </w:tcPr>
          <w:p w:rsidR="00C60FB3" w:rsidRPr="00DB3817" w:rsidRDefault="00C60FB3" w:rsidP="00C630DE">
            <w:pPr>
              <w:tabs>
                <w:tab w:val="left" w:pos="270"/>
              </w:tabs>
              <w:ind w:left="270" w:hanging="270"/>
              <w:rPr>
                <w:sz w:val="18"/>
                <w:szCs w:val="18"/>
                <w:lang w:val="es-ES"/>
              </w:rPr>
            </w:pPr>
          </w:p>
        </w:tc>
        <w:tc>
          <w:tcPr>
            <w:tcW w:w="4343" w:type="dxa"/>
            <w:gridSpan w:val="3"/>
            <w:shd w:val="clear" w:color="auto" w:fill="auto"/>
            <w:vAlign w:val="center"/>
          </w:tcPr>
          <w:p w:rsidR="00C60FB3" w:rsidRPr="00DB3817" w:rsidRDefault="00C60FB3" w:rsidP="00C630DE">
            <w:pPr>
              <w:tabs>
                <w:tab w:val="left" w:pos="270"/>
              </w:tabs>
              <w:ind w:left="270" w:hanging="270"/>
              <w:rPr>
                <w:b/>
                <w:sz w:val="18"/>
                <w:szCs w:val="18"/>
                <w:lang w:val="es-ES"/>
              </w:rPr>
            </w:pPr>
            <w:r w:rsidRPr="00DB3817">
              <w:rPr>
                <w:b/>
                <w:sz w:val="18"/>
                <w:szCs w:val="18"/>
                <w:lang w:val="es-ES"/>
              </w:rPr>
              <w:t>2.</w:t>
            </w:r>
            <w:r w:rsidRPr="00DB3817">
              <w:rPr>
                <w:b/>
                <w:sz w:val="18"/>
                <w:szCs w:val="18"/>
                <w:lang w:val="es-ES"/>
              </w:rPr>
              <w:tab/>
              <w:t>Mitigación y adaptación al cambio climático</w:t>
            </w:r>
          </w:p>
        </w:tc>
        <w:tc>
          <w:tcPr>
            <w:tcW w:w="540" w:type="dxa"/>
            <w:gridSpan w:val="2"/>
            <w:shd w:val="clear" w:color="auto" w:fill="auto"/>
            <w:vAlign w:val="center"/>
          </w:tcPr>
          <w:p w:rsidR="00C60FB3" w:rsidRPr="00DB3817" w:rsidRDefault="00C60FB3" w:rsidP="00032693">
            <w:pPr>
              <w:tabs>
                <w:tab w:val="left" w:pos="360"/>
              </w:tabs>
              <w:jc w:val="center"/>
              <w:rPr>
                <w:sz w:val="18"/>
                <w:szCs w:val="18"/>
                <w:lang w:val="es-ES"/>
              </w:rPr>
            </w:pPr>
            <w:r w:rsidRPr="00DB3817">
              <w:rPr>
                <w:rFonts w:ascii="Segoe UI Symbol" w:hAnsi="Segoe UI Symbol" w:cs="Segoe UI Symbol"/>
                <w:b/>
                <w:szCs w:val="20"/>
                <w:lang w:val="es-ES"/>
              </w:rPr>
              <w:t>☐</w:t>
            </w:r>
          </w:p>
        </w:tc>
        <w:tc>
          <w:tcPr>
            <w:tcW w:w="4747" w:type="dxa"/>
            <w:shd w:val="clear" w:color="auto" w:fill="auto"/>
            <w:vAlign w:val="center"/>
          </w:tcPr>
          <w:p w:rsidR="00C60FB3" w:rsidRPr="00DB3817" w:rsidRDefault="00C60FB3" w:rsidP="00C630DE">
            <w:pPr>
              <w:tabs>
                <w:tab w:val="left" w:pos="360"/>
              </w:tabs>
              <w:rPr>
                <w:sz w:val="18"/>
                <w:szCs w:val="18"/>
                <w:lang w:val="es-ES"/>
              </w:rPr>
            </w:pPr>
          </w:p>
        </w:tc>
      </w:tr>
      <w:tr w:rsidR="00C60FB3" w:rsidRPr="00DB3817" w:rsidTr="00DB3817">
        <w:tc>
          <w:tcPr>
            <w:tcW w:w="3505" w:type="dxa"/>
            <w:vMerge/>
            <w:shd w:val="clear" w:color="auto" w:fill="FFFFFF"/>
            <w:vAlign w:val="center"/>
          </w:tcPr>
          <w:p w:rsidR="00C60FB3" w:rsidRPr="00DB3817" w:rsidRDefault="00C60FB3" w:rsidP="00C630DE">
            <w:pPr>
              <w:tabs>
                <w:tab w:val="left" w:pos="270"/>
              </w:tabs>
              <w:ind w:left="270" w:hanging="270"/>
              <w:rPr>
                <w:sz w:val="18"/>
                <w:szCs w:val="18"/>
                <w:lang w:val="es-ES"/>
              </w:rPr>
            </w:pPr>
          </w:p>
        </w:tc>
        <w:tc>
          <w:tcPr>
            <w:tcW w:w="4343" w:type="dxa"/>
            <w:gridSpan w:val="3"/>
            <w:shd w:val="clear" w:color="auto" w:fill="auto"/>
            <w:vAlign w:val="center"/>
          </w:tcPr>
          <w:p w:rsidR="00C60FB3" w:rsidRPr="00DB3817" w:rsidRDefault="00C60FB3" w:rsidP="00C630DE">
            <w:pPr>
              <w:tabs>
                <w:tab w:val="left" w:pos="270"/>
              </w:tabs>
              <w:ind w:left="270" w:hanging="270"/>
              <w:rPr>
                <w:b/>
                <w:sz w:val="18"/>
                <w:szCs w:val="18"/>
                <w:lang w:val="es-ES"/>
              </w:rPr>
            </w:pPr>
            <w:r w:rsidRPr="00DB3817">
              <w:rPr>
                <w:b/>
                <w:sz w:val="18"/>
                <w:szCs w:val="18"/>
                <w:lang w:val="es-ES"/>
              </w:rPr>
              <w:t>3.</w:t>
            </w:r>
            <w:r w:rsidRPr="00DB3817">
              <w:rPr>
                <w:b/>
                <w:sz w:val="18"/>
                <w:szCs w:val="18"/>
                <w:lang w:val="es-ES"/>
              </w:rPr>
              <w:tab/>
              <w:t>Seguridad y salud de la comunidad y condiciones laborales</w:t>
            </w:r>
          </w:p>
        </w:tc>
        <w:tc>
          <w:tcPr>
            <w:tcW w:w="540" w:type="dxa"/>
            <w:gridSpan w:val="2"/>
            <w:shd w:val="clear" w:color="auto" w:fill="auto"/>
            <w:vAlign w:val="center"/>
          </w:tcPr>
          <w:p w:rsidR="00C60FB3" w:rsidRPr="00DB3817" w:rsidRDefault="00032693" w:rsidP="00032693">
            <w:pPr>
              <w:tabs>
                <w:tab w:val="left" w:pos="360"/>
              </w:tabs>
              <w:jc w:val="center"/>
              <w:rPr>
                <w:sz w:val="18"/>
                <w:szCs w:val="18"/>
                <w:lang w:val="es-ES"/>
              </w:rPr>
            </w:pPr>
            <w:r w:rsidRPr="00DB3817">
              <w:rPr>
                <w:rFonts w:ascii="Segoe UI Symbol" w:hAnsi="Segoe UI Symbol" w:cs="Segoe UI Symbol"/>
                <w:b/>
                <w:szCs w:val="20"/>
                <w:lang w:val="es-ES"/>
              </w:rPr>
              <w:t>☐</w:t>
            </w:r>
          </w:p>
        </w:tc>
        <w:tc>
          <w:tcPr>
            <w:tcW w:w="4747" w:type="dxa"/>
            <w:shd w:val="clear" w:color="auto" w:fill="auto"/>
            <w:vAlign w:val="center"/>
          </w:tcPr>
          <w:p w:rsidR="00C60FB3" w:rsidRPr="00DB3817" w:rsidRDefault="00C60FB3" w:rsidP="00C630DE">
            <w:pPr>
              <w:tabs>
                <w:tab w:val="left" w:pos="360"/>
              </w:tabs>
              <w:rPr>
                <w:sz w:val="18"/>
                <w:szCs w:val="18"/>
                <w:lang w:val="es-ES"/>
              </w:rPr>
            </w:pPr>
          </w:p>
        </w:tc>
      </w:tr>
      <w:tr w:rsidR="00C60FB3" w:rsidRPr="00DB3817" w:rsidTr="00DB3817">
        <w:tc>
          <w:tcPr>
            <w:tcW w:w="3505" w:type="dxa"/>
            <w:vMerge/>
            <w:shd w:val="clear" w:color="auto" w:fill="FFFFFF"/>
            <w:vAlign w:val="center"/>
          </w:tcPr>
          <w:p w:rsidR="00C60FB3" w:rsidRPr="00DB3817" w:rsidRDefault="00C60FB3" w:rsidP="00C630DE">
            <w:pPr>
              <w:tabs>
                <w:tab w:val="left" w:pos="270"/>
              </w:tabs>
              <w:ind w:left="270" w:hanging="270"/>
              <w:rPr>
                <w:sz w:val="18"/>
                <w:szCs w:val="18"/>
                <w:lang w:val="es-ES"/>
              </w:rPr>
            </w:pPr>
          </w:p>
        </w:tc>
        <w:tc>
          <w:tcPr>
            <w:tcW w:w="4343" w:type="dxa"/>
            <w:gridSpan w:val="3"/>
            <w:shd w:val="clear" w:color="auto" w:fill="auto"/>
            <w:vAlign w:val="center"/>
          </w:tcPr>
          <w:p w:rsidR="00C60FB3" w:rsidRPr="00DB3817" w:rsidRDefault="00C60FB3" w:rsidP="00C630DE">
            <w:pPr>
              <w:tabs>
                <w:tab w:val="left" w:pos="270"/>
              </w:tabs>
              <w:ind w:left="270" w:hanging="270"/>
              <w:rPr>
                <w:b/>
                <w:sz w:val="18"/>
                <w:szCs w:val="18"/>
                <w:lang w:val="es-ES"/>
              </w:rPr>
            </w:pPr>
            <w:r w:rsidRPr="00DB3817">
              <w:rPr>
                <w:b/>
                <w:sz w:val="18"/>
                <w:szCs w:val="18"/>
                <w:lang w:val="es-ES"/>
              </w:rPr>
              <w:t>4.</w:t>
            </w:r>
            <w:r w:rsidRPr="00DB3817">
              <w:rPr>
                <w:b/>
                <w:sz w:val="18"/>
                <w:szCs w:val="18"/>
                <w:lang w:val="es-ES"/>
              </w:rPr>
              <w:tab/>
              <w:t xml:space="preserve">Patrimonio cultural </w:t>
            </w:r>
          </w:p>
        </w:tc>
        <w:tc>
          <w:tcPr>
            <w:tcW w:w="540" w:type="dxa"/>
            <w:gridSpan w:val="2"/>
            <w:shd w:val="clear" w:color="auto" w:fill="auto"/>
            <w:vAlign w:val="center"/>
          </w:tcPr>
          <w:p w:rsidR="00C60FB3" w:rsidRPr="00DB3817" w:rsidRDefault="00C60FB3" w:rsidP="00032693">
            <w:pPr>
              <w:tabs>
                <w:tab w:val="left" w:pos="360"/>
              </w:tabs>
              <w:jc w:val="center"/>
              <w:rPr>
                <w:sz w:val="18"/>
                <w:szCs w:val="18"/>
                <w:lang w:val="es-ES"/>
              </w:rPr>
            </w:pPr>
            <w:r w:rsidRPr="00DB3817">
              <w:rPr>
                <w:rFonts w:ascii="Segoe UI Symbol" w:hAnsi="Segoe UI Symbol" w:cs="Segoe UI Symbol"/>
                <w:b/>
                <w:szCs w:val="20"/>
                <w:lang w:val="es-ES"/>
              </w:rPr>
              <w:t>☐</w:t>
            </w:r>
          </w:p>
        </w:tc>
        <w:tc>
          <w:tcPr>
            <w:tcW w:w="4747" w:type="dxa"/>
            <w:shd w:val="clear" w:color="auto" w:fill="auto"/>
            <w:vAlign w:val="center"/>
          </w:tcPr>
          <w:p w:rsidR="00C60FB3" w:rsidRPr="00DB3817" w:rsidRDefault="00C60FB3" w:rsidP="00C630DE">
            <w:pPr>
              <w:tabs>
                <w:tab w:val="left" w:pos="360"/>
              </w:tabs>
              <w:rPr>
                <w:sz w:val="18"/>
                <w:szCs w:val="18"/>
                <w:lang w:val="es-ES"/>
              </w:rPr>
            </w:pPr>
          </w:p>
        </w:tc>
      </w:tr>
      <w:tr w:rsidR="00C60FB3" w:rsidRPr="00DB3817" w:rsidTr="00DB3817">
        <w:tc>
          <w:tcPr>
            <w:tcW w:w="3505" w:type="dxa"/>
            <w:vMerge/>
            <w:shd w:val="clear" w:color="auto" w:fill="FFFFFF"/>
            <w:vAlign w:val="center"/>
          </w:tcPr>
          <w:p w:rsidR="00C60FB3" w:rsidRPr="00DB3817" w:rsidRDefault="00C60FB3" w:rsidP="00C630DE">
            <w:pPr>
              <w:tabs>
                <w:tab w:val="left" w:pos="270"/>
              </w:tabs>
              <w:ind w:left="270" w:hanging="270"/>
              <w:rPr>
                <w:sz w:val="18"/>
                <w:szCs w:val="18"/>
                <w:lang w:val="es-ES"/>
              </w:rPr>
            </w:pPr>
          </w:p>
        </w:tc>
        <w:tc>
          <w:tcPr>
            <w:tcW w:w="4343" w:type="dxa"/>
            <w:gridSpan w:val="3"/>
            <w:shd w:val="clear" w:color="auto" w:fill="auto"/>
            <w:vAlign w:val="center"/>
          </w:tcPr>
          <w:p w:rsidR="00C60FB3" w:rsidRPr="00DB3817" w:rsidRDefault="00C60FB3" w:rsidP="00C630DE">
            <w:pPr>
              <w:tabs>
                <w:tab w:val="left" w:pos="270"/>
              </w:tabs>
              <w:ind w:left="270" w:hanging="270"/>
              <w:rPr>
                <w:b/>
                <w:sz w:val="18"/>
                <w:szCs w:val="18"/>
                <w:lang w:val="es-ES"/>
              </w:rPr>
            </w:pPr>
            <w:r w:rsidRPr="00DB3817">
              <w:rPr>
                <w:b/>
                <w:sz w:val="18"/>
                <w:szCs w:val="18"/>
                <w:lang w:val="es-ES"/>
              </w:rPr>
              <w:t>5.</w:t>
            </w:r>
            <w:r w:rsidRPr="00DB3817">
              <w:rPr>
                <w:b/>
                <w:sz w:val="18"/>
                <w:szCs w:val="18"/>
                <w:lang w:val="es-ES"/>
              </w:rPr>
              <w:tab/>
              <w:t xml:space="preserve">Desplazamiento y reasentamiento </w:t>
            </w:r>
          </w:p>
        </w:tc>
        <w:tc>
          <w:tcPr>
            <w:tcW w:w="540" w:type="dxa"/>
            <w:gridSpan w:val="2"/>
            <w:shd w:val="clear" w:color="auto" w:fill="auto"/>
            <w:vAlign w:val="center"/>
          </w:tcPr>
          <w:p w:rsidR="00C60FB3" w:rsidRPr="00DB3817" w:rsidRDefault="00C60FB3" w:rsidP="00032693">
            <w:pPr>
              <w:tabs>
                <w:tab w:val="left" w:pos="360"/>
              </w:tabs>
              <w:jc w:val="center"/>
              <w:rPr>
                <w:sz w:val="18"/>
                <w:szCs w:val="18"/>
                <w:lang w:val="es-ES"/>
              </w:rPr>
            </w:pPr>
            <w:r w:rsidRPr="00DB3817">
              <w:rPr>
                <w:rFonts w:ascii="Segoe UI Symbol" w:hAnsi="Segoe UI Symbol" w:cs="Segoe UI Symbol"/>
                <w:b/>
                <w:szCs w:val="20"/>
                <w:lang w:val="es-ES"/>
              </w:rPr>
              <w:t>☐</w:t>
            </w:r>
          </w:p>
        </w:tc>
        <w:tc>
          <w:tcPr>
            <w:tcW w:w="4747" w:type="dxa"/>
            <w:shd w:val="clear" w:color="auto" w:fill="auto"/>
            <w:vAlign w:val="center"/>
          </w:tcPr>
          <w:p w:rsidR="00C60FB3" w:rsidRPr="00DB3817" w:rsidRDefault="00C60FB3" w:rsidP="00C630DE">
            <w:pPr>
              <w:tabs>
                <w:tab w:val="left" w:pos="360"/>
              </w:tabs>
              <w:rPr>
                <w:sz w:val="18"/>
                <w:szCs w:val="18"/>
                <w:lang w:val="es-ES"/>
              </w:rPr>
            </w:pPr>
          </w:p>
        </w:tc>
      </w:tr>
      <w:tr w:rsidR="00C60FB3" w:rsidRPr="00DB3817" w:rsidTr="00DB3817">
        <w:tc>
          <w:tcPr>
            <w:tcW w:w="3505" w:type="dxa"/>
            <w:vMerge/>
            <w:shd w:val="clear" w:color="auto" w:fill="FFFFFF"/>
            <w:vAlign w:val="center"/>
          </w:tcPr>
          <w:p w:rsidR="00C60FB3" w:rsidRPr="00DB3817" w:rsidRDefault="00C60FB3" w:rsidP="00C630DE">
            <w:pPr>
              <w:tabs>
                <w:tab w:val="left" w:pos="270"/>
              </w:tabs>
              <w:ind w:left="270" w:hanging="270"/>
              <w:rPr>
                <w:sz w:val="18"/>
                <w:szCs w:val="18"/>
                <w:lang w:val="es-ES"/>
              </w:rPr>
            </w:pPr>
          </w:p>
        </w:tc>
        <w:tc>
          <w:tcPr>
            <w:tcW w:w="4343" w:type="dxa"/>
            <w:gridSpan w:val="3"/>
            <w:shd w:val="clear" w:color="auto" w:fill="auto"/>
            <w:vAlign w:val="center"/>
          </w:tcPr>
          <w:p w:rsidR="00C60FB3" w:rsidRPr="00DB3817" w:rsidRDefault="00C60FB3" w:rsidP="00C630DE">
            <w:pPr>
              <w:tabs>
                <w:tab w:val="left" w:pos="270"/>
              </w:tabs>
              <w:ind w:left="270" w:hanging="270"/>
              <w:rPr>
                <w:b/>
                <w:sz w:val="18"/>
                <w:szCs w:val="18"/>
                <w:lang w:val="es-ES"/>
              </w:rPr>
            </w:pPr>
            <w:r w:rsidRPr="00DB3817">
              <w:rPr>
                <w:b/>
                <w:sz w:val="18"/>
                <w:szCs w:val="18"/>
                <w:lang w:val="es-ES"/>
              </w:rPr>
              <w:t>6.</w:t>
            </w:r>
            <w:r w:rsidRPr="00DB3817">
              <w:rPr>
                <w:b/>
                <w:sz w:val="18"/>
                <w:szCs w:val="18"/>
                <w:lang w:val="es-ES"/>
              </w:rPr>
              <w:tab/>
              <w:t>Pueblos indígenas</w:t>
            </w:r>
          </w:p>
        </w:tc>
        <w:tc>
          <w:tcPr>
            <w:tcW w:w="540" w:type="dxa"/>
            <w:gridSpan w:val="2"/>
            <w:shd w:val="clear" w:color="auto" w:fill="auto"/>
            <w:vAlign w:val="center"/>
          </w:tcPr>
          <w:p w:rsidR="00C60FB3" w:rsidRPr="00DB3817" w:rsidRDefault="00C60FB3" w:rsidP="00032693">
            <w:pPr>
              <w:tabs>
                <w:tab w:val="left" w:pos="360"/>
              </w:tabs>
              <w:jc w:val="center"/>
              <w:rPr>
                <w:sz w:val="18"/>
                <w:szCs w:val="18"/>
                <w:lang w:val="es-ES"/>
              </w:rPr>
            </w:pPr>
            <w:r w:rsidRPr="00DB3817">
              <w:rPr>
                <w:rFonts w:ascii="Segoe UI Symbol" w:hAnsi="Segoe UI Symbol" w:cs="Segoe UI Symbol"/>
                <w:b/>
                <w:szCs w:val="20"/>
                <w:lang w:val="es-ES"/>
              </w:rPr>
              <w:t>☐</w:t>
            </w:r>
          </w:p>
        </w:tc>
        <w:tc>
          <w:tcPr>
            <w:tcW w:w="4747" w:type="dxa"/>
            <w:shd w:val="clear" w:color="auto" w:fill="auto"/>
            <w:vAlign w:val="center"/>
          </w:tcPr>
          <w:p w:rsidR="00C60FB3" w:rsidRPr="00DB3817" w:rsidRDefault="00C60FB3" w:rsidP="00C630DE">
            <w:pPr>
              <w:tabs>
                <w:tab w:val="left" w:pos="360"/>
              </w:tabs>
              <w:rPr>
                <w:sz w:val="18"/>
                <w:szCs w:val="18"/>
                <w:lang w:val="es-ES"/>
              </w:rPr>
            </w:pPr>
          </w:p>
        </w:tc>
      </w:tr>
      <w:tr w:rsidR="00C60FB3" w:rsidRPr="000E3093" w:rsidTr="00DB3817">
        <w:tc>
          <w:tcPr>
            <w:tcW w:w="3505" w:type="dxa"/>
            <w:vMerge/>
            <w:shd w:val="clear" w:color="auto" w:fill="FFFFFF"/>
            <w:vAlign w:val="center"/>
          </w:tcPr>
          <w:p w:rsidR="00C60FB3" w:rsidRPr="00DB3817" w:rsidRDefault="00C60FB3" w:rsidP="00C630DE">
            <w:pPr>
              <w:tabs>
                <w:tab w:val="left" w:pos="270"/>
              </w:tabs>
              <w:ind w:left="270" w:hanging="270"/>
              <w:rPr>
                <w:sz w:val="18"/>
                <w:szCs w:val="18"/>
                <w:lang w:val="es-ES"/>
              </w:rPr>
            </w:pPr>
          </w:p>
        </w:tc>
        <w:tc>
          <w:tcPr>
            <w:tcW w:w="4343" w:type="dxa"/>
            <w:gridSpan w:val="3"/>
            <w:shd w:val="clear" w:color="auto" w:fill="auto"/>
            <w:vAlign w:val="center"/>
          </w:tcPr>
          <w:p w:rsidR="00C60FB3" w:rsidRPr="00DB3817" w:rsidRDefault="00C60FB3" w:rsidP="00C630DE">
            <w:pPr>
              <w:tabs>
                <w:tab w:val="left" w:pos="270"/>
              </w:tabs>
              <w:ind w:left="270" w:hanging="270"/>
              <w:rPr>
                <w:b/>
                <w:sz w:val="18"/>
                <w:szCs w:val="18"/>
                <w:lang w:val="es-ES"/>
              </w:rPr>
            </w:pPr>
            <w:r w:rsidRPr="00DB3817">
              <w:rPr>
                <w:b/>
                <w:sz w:val="18"/>
                <w:szCs w:val="18"/>
                <w:lang w:val="es-ES"/>
              </w:rPr>
              <w:t>7.</w:t>
            </w:r>
            <w:r w:rsidRPr="00DB3817">
              <w:rPr>
                <w:b/>
                <w:sz w:val="18"/>
                <w:szCs w:val="18"/>
                <w:lang w:val="es-ES"/>
              </w:rPr>
              <w:tab/>
              <w:t xml:space="preserve">Prevención de la contaminación y uso eficiente de los recursos </w:t>
            </w:r>
          </w:p>
        </w:tc>
        <w:tc>
          <w:tcPr>
            <w:tcW w:w="540" w:type="dxa"/>
            <w:gridSpan w:val="2"/>
            <w:shd w:val="clear" w:color="auto" w:fill="auto"/>
            <w:vAlign w:val="center"/>
          </w:tcPr>
          <w:p w:rsidR="00C60FB3" w:rsidRPr="00DB3817" w:rsidRDefault="00157410" w:rsidP="00032693">
            <w:pPr>
              <w:tabs>
                <w:tab w:val="left" w:pos="360"/>
              </w:tabs>
              <w:jc w:val="center"/>
              <w:rPr>
                <w:sz w:val="18"/>
                <w:szCs w:val="18"/>
                <w:lang w:val="es-ES"/>
              </w:rPr>
            </w:pPr>
            <w:r w:rsidRPr="00DB3817">
              <w:rPr>
                <w:rFonts w:ascii="Segoe UI Symbol" w:hAnsi="Segoe UI Symbol" w:cs="Segoe UI Symbol"/>
                <w:b/>
                <w:szCs w:val="20"/>
                <w:lang w:val="es-ES"/>
              </w:rPr>
              <w:t>X</w:t>
            </w:r>
          </w:p>
        </w:tc>
        <w:tc>
          <w:tcPr>
            <w:tcW w:w="4747" w:type="dxa"/>
            <w:shd w:val="clear" w:color="auto" w:fill="auto"/>
            <w:vAlign w:val="center"/>
          </w:tcPr>
          <w:p w:rsidR="00C60FB3" w:rsidRPr="00DB3817" w:rsidRDefault="00C83EDA" w:rsidP="00C630DE">
            <w:pPr>
              <w:tabs>
                <w:tab w:val="left" w:pos="360"/>
              </w:tabs>
              <w:rPr>
                <w:sz w:val="18"/>
                <w:szCs w:val="18"/>
                <w:lang w:val="es-ES"/>
              </w:rPr>
            </w:pPr>
            <w:r w:rsidRPr="00A85DE3">
              <w:rPr>
                <w:rFonts w:ascii="Calibri" w:eastAsia="Times New Roman" w:hAnsi="Calibri"/>
                <w:sz w:val="18"/>
                <w:szCs w:val="18"/>
                <w:lang w:val="es-CO" w:eastAsia="fr-CA"/>
              </w:rPr>
              <w:t>Que las actividades que se realicen no promuevan la emisión de gases de efecto invernadero. Esto aplica especialmente en la programación de misiones a terreno (</w:t>
            </w:r>
            <w:r>
              <w:rPr>
                <w:rFonts w:ascii="Calibri" w:eastAsia="Times New Roman" w:hAnsi="Calibri"/>
                <w:sz w:val="18"/>
                <w:szCs w:val="18"/>
                <w:lang w:val="es-CO" w:eastAsia="fr-CA"/>
              </w:rPr>
              <w:t>jornadas de socialización</w:t>
            </w:r>
            <w:r w:rsidRPr="00A85DE3">
              <w:rPr>
                <w:rFonts w:ascii="Calibri" w:eastAsia="Times New Roman" w:hAnsi="Calibri"/>
                <w:sz w:val="18"/>
                <w:szCs w:val="18"/>
                <w:lang w:val="es-CO" w:eastAsia="fr-CA"/>
              </w:rPr>
              <w:t>) en las cuales se requiere movilizar un número importante de personas en vehículos y otros medios de transporte.</w:t>
            </w:r>
          </w:p>
        </w:tc>
      </w:tr>
    </w:tbl>
    <w:p w:rsidR="000E3093" w:rsidRDefault="000E3093" w:rsidP="00C60FB3">
      <w:pPr>
        <w:spacing w:before="200"/>
        <w:ind w:left="360"/>
        <w:rPr>
          <w:b/>
          <w:color w:val="4F81BD"/>
          <w:sz w:val="24"/>
          <w:lang w:val="es-ES"/>
        </w:rPr>
      </w:pPr>
    </w:p>
    <w:p w:rsidR="000E3093" w:rsidRDefault="000E3093" w:rsidP="00C60FB3">
      <w:pPr>
        <w:spacing w:before="200"/>
        <w:ind w:left="360"/>
        <w:rPr>
          <w:b/>
          <w:color w:val="4F81BD"/>
          <w:sz w:val="24"/>
          <w:lang w:val="es-ES"/>
        </w:rPr>
      </w:pPr>
    </w:p>
    <w:p w:rsidR="000E3093" w:rsidRDefault="000E3093" w:rsidP="00C60FB3">
      <w:pPr>
        <w:spacing w:before="200"/>
        <w:ind w:left="360"/>
        <w:rPr>
          <w:b/>
          <w:color w:val="4F81BD"/>
          <w:sz w:val="24"/>
          <w:lang w:val="es-ES"/>
        </w:rPr>
      </w:pPr>
    </w:p>
    <w:p w:rsidR="000E3093" w:rsidRDefault="000E3093" w:rsidP="00C60FB3">
      <w:pPr>
        <w:spacing w:before="200"/>
        <w:ind w:left="360"/>
        <w:rPr>
          <w:b/>
          <w:color w:val="4F81BD"/>
          <w:sz w:val="24"/>
          <w:lang w:val="es-ES"/>
        </w:rPr>
      </w:pPr>
    </w:p>
    <w:p w:rsidR="000E3093" w:rsidRDefault="000E3093" w:rsidP="00C60FB3">
      <w:pPr>
        <w:spacing w:before="200"/>
        <w:ind w:left="360"/>
        <w:rPr>
          <w:b/>
          <w:color w:val="4F81BD"/>
          <w:sz w:val="24"/>
          <w:lang w:val="es-ES"/>
        </w:rPr>
      </w:pPr>
    </w:p>
    <w:p w:rsidR="000E3093" w:rsidRDefault="000E3093" w:rsidP="00C60FB3">
      <w:pPr>
        <w:spacing w:before="200"/>
        <w:ind w:left="360"/>
        <w:rPr>
          <w:b/>
          <w:color w:val="4F81BD"/>
          <w:sz w:val="24"/>
          <w:lang w:val="es-ES"/>
        </w:rPr>
      </w:pPr>
    </w:p>
    <w:p w:rsidR="000E3093" w:rsidRDefault="000E3093" w:rsidP="00C60FB3">
      <w:pPr>
        <w:spacing w:before="200"/>
        <w:ind w:left="360"/>
        <w:rPr>
          <w:b/>
          <w:color w:val="4F81BD"/>
          <w:sz w:val="24"/>
          <w:lang w:val="es-ES"/>
        </w:rPr>
      </w:pPr>
    </w:p>
    <w:p w:rsidR="000E3093" w:rsidRDefault="000E3093" w:rsidP="00C60FB3">
      <w:pPr>
        <w:spacing w:before="200"/>
        <w:ind w:left="360"/>
        <w:rPr>
          <w:b/>
          <w:color w:val="4F81BD"/>
          <w:sz w:val="24"/>
          <w:lang w:val="es-ES"/>
        </w:rPr>
      </w:pPr>
    </w:p>
    <w:p w:rsidR="00C60FB3" w:rsidRPr="00DB3817" w:rsidRDefault="00C60FB3" w:rsidP="00C60FB3">
      <w:pPr>
        <w:spacing w:before="200"/>
        <w:ind w:left="360"/>
        <w:rPr>
          <w:b/>
          <w:color w:val="4F81BD"/>
          <w:sz w:val="24"/>
          <w:lang w:val="es-ES"/>
        </w:rPr>
      </w:pPr>
      <w:r w:rsidRPr="00DB3817">
        <w:rPr>
          <w:b/>
          <w:color w:val="4F81BD"/>
          <w:sz w:val="24"/>
          <w:lang w:val="es-ES"/>
        </w:rPr>
        <w:lastRenderedPageBreak/>
        <w:t>Aprobación definitiva</w:t>
      </w:r>
    </w:p>
    <w:p w:rsidR="00C60FB3" w:rsidRPr="00DB3817" w:rsidRDefault="00C60FB3" w:rsidP="00C60FB3">
      <w:pPr>
        <w:tabs>
          <w:tab w:val="left" w:pos="360"/>
          <w:tab w:val="left" w:pos="4320"/>
        </w:tabs>
        <w:rPr>
          <w:sz w:val="18"/>
          <w:szCs w:val="1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68"/>
        <w:gridCol w:w="6859"/>
      </w:tblGrid>
      <w:tr w:rsidR="00C60FB3" w:rsidRPr="00DB3817" w:rsidTr="00C83EDA">
        <w:tc>
          <w:tcPr>
            <w:tcW w:w="3823" w:type="dxa"/>
            <w:shd w:val="clear" w:color="auto" w:fill="C6D9F1"/>
          </w:tcPr>
          <w:p w:rsidR="00C60FB3" w:rsidRPr="00DB3817" w:rsidRDefault="00C60FB3" w:rsidP="00C83EDA">
            <w:pPr>
              <w:tabs>
                <w:tab w:val="left" w:pos="360"/>
                <w:tab w:val="left" w:pos="4320"/>
              </w:tabs>
              <w:jc w:val="center"/>
              <w:rPr>
                <w:b/>
                <w:sz w:val="18"/>
                <w:szCs w:val="18"/>
                <w:lang w:val="es-ES"/>
              </w:rPr>
            </w:pPr>
            <w:r w:rsidRPr="00DB3817">
              <w:rPr>
                <w:b/>
                <w:sz w:val="18"/>
                <w:szCs w:val="18"/>
                <w:lang w:val="es-ES"/>
              </w:rPr>
              <w:t>Firma</w:t>
            </w:r>
          </w:p>
        </w:tc>
        <w:tc>
          <w:tcPr>
            <w:tcW w:w="2268" w:type="dxa"/>
            <w:shd w:val="clear" w:color="auto" w:fill="C6D9F1"/>
          </w:tcPr>
          <w:p w:rsidR="00C60FB3" w:rsidRPr="00DB3817" w:rsidRDefault="00C60FB3" w:rsidP="00C83EDA">
            <w:pPr>
              <w:tabs>
                <w:tab w:val="left" w:pos="360"/>
                <w:tab w:val="left" w:pos="4320"/>
              </w:tabs>
              <w:jc w:val="center"/>
              <w:rPr>
                <w:b/>
                <w:sz w:val="18"/>
                <w:szCs w:val="18"/>
                <w:lang w:val="es-ES"/>
              </w:rPr>
            </w:pPr>
            <w:r w:rsidRPr="00DB3817">
              <w:rPr>
                <w:b/>
                <w:sz w:val="18"/>
                <w:szCs w:val="18"/>
                <w:lang w:val="es-ES"/>
              </w:rPr>
              <w:t>Fecha</w:t>
            </w:r>
          </w:p>
        </w:tc>
        <w:tc>
          <w:tcPr>
            <w:tcW w:w="6859" w:type="dxa"/>
            <w:shd w:val="clear" w:color="auto" w:fill="C6D9F1"/>
          </w:tcPr>
          <w:p w:rsidR="00C60FB3" w:rsidRPr="00DB3817" w:rsidRDefault="00C60FB3" w:rsidP="00C83EDA">
            <w:pPr>
              <w:tabs>
                <w:tab w:val="left" w:pos="360"/>
                <w:tab w:val="left" w:pos="4320"/>
              </w:tabs>
              <w:jc w:val="center"/>
              <w:rPr>
                <w:b/>
                <w:sz w:val="18"/>
                <w:szCs w:val="18"/>
                <w:lang w:val="es-ES"/>
              </w:rPr>
            </w:pPr>
            <w:r w:rsidRPr="00DB3817">
              <w:rPr>
                <w:b/>
                <w:sz w:val="18"/>
                <w:szCs w:val="18"/>
                <w:lang w:val="es-ES"/>
              </w:rPr>
              <w:t>Descripción</w:t>
            </w:r>
          </w:p>
        </w:tc>
      </w:tr>
      <w:tr w:rsidR="00C60FB3" w:rsidRPr="000E3093" w:rsidTr="00C83EDA">
        <w:trPr>
          <w:trHeight w:val="629"/>
        </w:trPr>
        <w:tc>
          <w:tcPr>
            <w:tcW w:w="3823" w:type="dxa"/>
            <w:shd w:val="clear" w:color="auto" w:fill="auto"/>
          </w:tcPr>
          <w:p w:rsidR="00C83EDA" w:rsidRDefault="00C83EDA" w:rsidP="00C630DE">
            <w:pPr>
              <w:tabs>
                <w:tab w:val="left" w:pos="360"/>
                <w:tab w:val="left" w:pos="4320"/>
              </w:tabs>
              <w:rPr>
                <w:szCs w:val="20"/>
                <w:lang w:val="es-ES"/>
              </w:rPr>
            </w:pPr>
          </w:p>
          <w:p w:rsidR="00C83EDA" w:rsidRDefault="00C83EDA" w:rsidP="00C630DE">
            <w:pPr>
              <w:tabs>
                <w:tab w:val="left" w:pos="360"/>
                <w:tab w:val="left" w:pos="4320"/>
              </w:tabs>
              <w:rPr>
                <w:szCs w:val="20"/>
                <w:lang w:val="es-ES"/>
              </w:rPr>
            </w:pPr>
          </w:p>
          <w:p w:rsidR="00C83EDA" w:rsidRDefault="00C83EDA" w:rsidP="00C630DE">
            <w:pPr>
              <w:tabs>
                <w:tab w:val="left" w:pos="360"/>
                <w:tab w:val="left" w:pos="4320"/>
              </w:tabs>
              <w:rPr>
                <w:szCs w:val="20"/>
                <w:lang w:val="es-ES"/>
              </w:rPr>
            </w:pPr>
          </w:p>
          <w:p w:rsidR="00C83EDA" w:rsidRDefault="00C83EDA" w:rsidP="00C630DE">
            <w:pPr>
              <w:tabs>
                <w:tab w:val="left" w:pos="360"/>
                <w:tab w:val="left" w:pos="4320"/>
              </w:tabs>
              <w:rPr>
                <w:szCs w:val="20"/>
                <w:lang w:val="es-ES"/>
              </w:rPr>
            </w:pPr>
          </w:p>
          <w:p w:rsidR="00C60FB3" w:rsidRPr="00DB3817" w:rsidRDefault="00C60FB3" w:rsidP="00C630DE">
            <w:pPr>
              <w:tabs>
                <w:tab w:val="left" w:pos="360"/>
                <w:tab w:val="left" w:pos="4320"/>
              </w:tabs>
              <w:rPr>
                <w:szCs w:val="20"/>
                <w:lang w:val="es-ES"/>
              </w:rPr>
            </w:pPr>
            <w:r w:rsidRPr="00DB3817">
              <w:rPr>
                <w:szCs w:val="20"/>
                <w:lang w:val="es-ES"/>
              </w:rPr>
              <w:t>Asesor de certificación de calidad (QA)</w:t>
            </w:r>
          </w:p>
        </w:tc>
        <w:tc>
          <w:tcPr>
            <w:tcW w:w="2268" w:type="dxa"/>
            <w:shd w:val="clear" w:color="auto" w:fill="auto"/>
          </w:tcPr>
          <w:p w:rsidR="00C60FB3" w:rsidRPr="00DB3817" w:rsidRDefault="00C60FB3" w:rsidP="00C630DE">
            <w:pPr>
              <w:tabs>
                <w:tab w:val="left" w:pos="360"/>
                <w:tab w:val="left" w:pos="4320"/>
              </w:tabs>
              <w:rPr>
                <w:szCs w:val="20"/>
                <w:lang w:val="es-ES"/>
              </w:rPr>
            </w:pPr>
          </w:p>
        </w:tc>
        <w:tc>
          <w:tcPr>
            <w:tcW w:w="6859" w:type="dxa"/>
            <w:shd w:val="clear" w:color="auto" w:fill="auto"/>
            <w:vAlign w:val="center"/>
          </w:tcPr>
          <w:p w:rsidR="00C60FB3" w:rsidRPr="00DB3817" w:rsidRDefault="00C60FB3" w:rsidP="00C630DE">
            <w:pPr>
              <w:pStyle w:val="SESPbodynumbered"/>
              <w:numPr>
                <w:ilvl w:val="0"/>
                <w:numId w:val="0"/>
              </w:numPr>
              <w:tabs>
                <w:tab w:val="clear" w:pos="360"/>
                <w:tab w:val="left" w:pos="720"/>
              </w:tabs>
              <w:spacing w:before="0" w:after="0"/>
              <w:rPr>
                <w:lang w:val="es-ES"/>
              </w:rPr>
            </w:pPr>
            <w:r w:rsidRPr="00DB3817">
              <w:rPr>
                <w:lang w:val="es-ES"/>
              </w:rPr>
              <w:t>Funcionario del PNUD responsable del proyecto; normalmente es un oficial de programa del PNUD. Su firma final confirma que ha “verificado” para garantizar que el SESP se ha ejecutado correctamente.</w:t>
            </w:r>
          </w:p>
        </w:tc>
      </w:tr>
      <w:tr w:rsidR="00C60FB3" w:rsidRPr="000E3093" w:rsidTr="00C83EDA">
        <w:tc>
          <w:tcPr>
            <w:tcW w:w="3823" w:type="dxa"/>
            <w:shd w:val="clear" w:color="auto" w:fill="auto"/>
          </w:tcPr>
          <w:p w:rsidR="00C83EDA" w:rsidRDefault="00C83EDA" w:rsidP="00C630DE">
            <w:pPr>
              <w:tabs>
                <w:tab w:val="left" w:pos="360"/>
                <w:tab w:val="left" w:pos="4320"/>
              </w:tabs>
              <w:rPr>
                <w:szCs w:val="20"/>
                <w:lang w:val="es-ES"/>
              </w:rPr>
            </w:pPr>
          </w:p>
          <w:p w:rsidR="00C83EDA" w:rsidRDefault="00C83EDA" w:rsidP="00C630DE">
            <w:pPr>
              <w:tabs>
                <w:tab w:val="left" w:pos="360"/>
                <w:tab w:val="left" w:pos="4320"/>
              </w:tabs>
              <w:rPr>
                <w:szCs w:val="20"/>
                <w:lang w:val="es-ES"/>
              </w:rPr>
            </w:pPr>
          </w:p>
          <w:p w:rsidR="00C83EDA" w:rsidRDefault="00C83EDA" w:rsidP="00C630DE">
            <w:pPr>
              <w:tabs>
                <w:tab w:val="left" w:pos="360"/>
                <w:tab w:val="left" w:pos="4320"/>
              </w:tabs>
              <w:rPr>
                <w:szCs w:val="20"/>
                <w:lang w:val="es-ES"/>
              </w:rPr>
            </w:pPr>
          </w:p>
          <w:p w:rsidR="00C83EDA" w:rsidRDefault="00C83EDA" w:rsidP="00C630DE">
            <w:pPr>
              <w:tabs>
                <w:tab w:val="left" w:pos="360"/>
                <w:tab w:val="left" w:pos="4320"/>
              </w:tabs>
              <w:rPr>
                <w:szCs w:val="20"/>
                <w:lang w:val="es-ES"/>
              </w:rPr>
            </w:pPr>
          </w:p>
          <w:p w:rsidR="00C60FB3" w:rsidRPr="00DB3817" w:rsidRDefault="00C60FB3" w:rsidP="00C630DE">
            <w:pPr>
              <w:tabs>
                <w:tab w:val="left" w:pos="360"/>
                <w:tab w:val="left" w:pos="4320"/>
              </w:tabs>
              <w:rPr>
                <w:szCs w:val="20"/>
                <w:lang w:val="es-ES"/>
              </w:rPr>
            </w:pPr>
            <w:proofErr w:type="gramStart"/>
            <w:r w:rsidRPr="00DB3817">
              <w:rPr>
                <w:szCs w:val="20"/>
                <w:lang w:val="es-ES"/>
              </w:rPr>
              <w:t>Aprobador de la garantía de calidad (QA)?</w:t>
            </w:r>
            <w:proofErr w:type="gramEnd"/>
            <w:r w:rsidRPr="00DB3817">
              <w:rPr>
                <w:szCs w:val="20"/>
                <w:lang w:val="es-ES"/>
              </w:rPr>
              <w:t xml:space="preserve"> </w:t>
            </w:r>
          </w:p>
        </w:tc>
        <w:tc>
          <w:tcPr>
            <w:tcW w:w="2268" w:type="dxa"/>
            <w:shd w:val="clear" w:color="auto" w:fill="auto"/>
          </w:tcPr>
          <w:p w:rsidR="00C60FB3" w:rsidRPr="00DB3817" w:rsidRDefault="00C60FB3" w:rsidP="00C630DE">
            <w:pPr>
              <w:tabs>
                <w:tab w:val="left" w:pos="360"/>
                <w:tab w:val="left" w:pos="4320"/>
              </w:tabs>
              <w:rPr>
                <w:szCs w:val="20"/>
                <w:lang w:val="es-ES"/>
              </w:rPr>
            </w:pPr>
          </w:p>
        </w:tc>
        <w:tc>
          <w:tcPr>
            <w:tcW w:w="6859" w:type="dxa"/>
            <w:shd w:val="clear" w:color="auto" w:fill="auto"/>
            <w:vAlign w:val="center"/>
          </w:tcPr>
          <w:p w:rsidR="00C60FB3" w:rsidRPr="00DB3817" w:rsidRDefault="00C60FB3" w:rsidP="00C630DE">
            <w:pPr>
              <w:tabs>
                <w:tab w:val="left" w:pos="360"/>
                <w:tab w:val="left" w:pos="4320"/>
              </w:tabs>
              <w:rPr>
                <w:szCs w:val="20"/>
                <w:lang w:val="es-ES"/>
              </w:rPr>
            </w:pPr>
            <w:r w:rsidRPr="00DB3817">
              <w:rPr>
                <w:szCs w:val="20"/>
                <w:lang w:val="es-ES"/>
              </w:rPr>
              <w:t>Director superior del PNUD, normalmente el Director Adjunto para el País (DCD), Director para el País (CD)</w:t>
            </w:r>
            <w:r w:rsidRPr="00DB3817">
              <w:rPr>
                <w:b/>
                <w:szCs w:val="20"/>
                <w:lang w:val="es-ES"/>
              </w:rPr>
              <w:t xml:space="preserve">, </w:t>
            </w:r>
            <w:r w:rsidRPr="00DB3817">
              <w:rPr>
                <w:szCs w:val="20"/>
                <w:lang w:val="es-ES"/>
              </w:rPr>
              <w:t>Representante Residente Adjunto (DRR) o Representante Residente (RR). Este funcionario no puede ser el mismo que el Asesor en asuntos de QA. La firma final confirma que han “visado” el SESP antes de enviarlo al CEP.</w:t>
            </w:r>
          </w:p>
        </w:tc>
      </w:tr>
      <w:tr w:rsidR="00C60FB3" w:rsidRPr="000E3093" w:rsidTr="00C83EDA">
        <w:tc>
          <w:tcPr>
            <w:tcW w:w="3823" w:type="dxa"/>
            <w:shd w:val="clear" w:color="auto" w:fill="auto"/>
          </w:tcPr>
          <w:p w:rsidR="00C83EDA" w:rsidRDefault="00C83EDA" w:rsidP="00C630DE">
            <w:pPr>
              <w:tabs>
                <w:tab w:val="left" w:pos="360"/>
                <w:tab w:val="left" w:pos="4320"/>
              </w:tabs>
              <w:rPr>
                <w:szCs w:val="20"/>
                <w:lang w:val="es-ES"/>
              </w:rPr>
            </w:pPr>
          </w:p>
          <w:p w:rsidR="00C83EDA" w:rsidRDefault="00C83EDA" w:rsidP="00C630DE">
            <w:pPr>
              <w:tabs>
                <w:tab w:val="left" w:pos="360"/>
                <w:tab w:val="left" w:pos="4320"/>
              </w:tabs>
              <w:rPr>
                <w:szCs w:val="20"/>
                <w:lang w:val="es-ES"/>
              </w:rPr>
            </w:pPr>
          </w:p>
          <w:p w:rsidR="00C83EDA" w:rsidRDefault="00C83EDA" w:rsidP="00C630DE">
            <w:pPr>
              <w:tabs>
                <w:tab w:val="left" w:pos="360"/>
                <w:tab w:val="left" w:pos="4320"/>
              </w:tabs>
              <w:rPr>
                <w:szCs w:val="20"/>
                <w:lang w:val="es-ES"/>
              </w:rPr>
            </w:pPr>
          </w:p>
          <w:p w:rsidR="00C83EDA" w:rsidRDefault="00C83EDA" w:rsidP="00C630DE">
            <w:pPr>
              <w:tabs>
                <w:tab w:val="left" w:pos="360"/>
                <w:tab w:val="left" w:pos="4320"/>
              </w:tabs>
              <w:rPr>
                <w:szCs w:val="20"/>
                <w:lang w:val="es-ES"/>
              </w:rPr>
            </w:pPr>
          </w:p>
          <w:p w:rsidR="00C83EDA" w:rsidRDefault="00C83EDA" w:rsidP="00C630DE">
            <w:pPr>
              <w:tabs>
                <w:tab w:val="left" w:pos="360"/>
                <w:tab w:val="left" w:pos="4320"/>
              </w:tabs>
              <w:rPr>
                <w:szCs w:val="20"/>
                <w:lang w:val="es-ES"/>
              </w:rPr>
            </w:pPr>
          </w:p>
          <w:p w:rsidR="00C60FB3" w:rsidRPr="00DB3817" w:rsidRDefault="00C60FB3" w:rsidP="00C630DE">
            <w:pPr>
              <w:tabs>
                <w:tab w:val="left" w:pos="360"/>
                <w:tab w:val="left" w:pos="4320"/>
              </w:tabs>
              <w:rPr>
                <w:szCs w:val="20"/>
                <w:lang w:val="es-ES"/>
              </w:rPr>
            </w:pPr>
            <w:r w:rsidRPr="00DB3817">
              <w:rPr>
                <w:szCs w:val="20"/>
                <w:lang w:val="es-ES"/>
              </w:rPr>
              <w:t xml:space="preserve">Presidente del CEP </w:t>
            </w:r>
          </w:p>
        </w:tc>
        <w:tc>
          <w:tcPr>
            <w:tcW w:w="2268" w:type="dxa"/>
            <w:shd w:val="clear" w:color="auto" w:fill="auto"/>
          </w:tcPr>
          <w:p w:rsidR="00C60FB3" w:rsidRPr="00DB3817" w:rsidRDefault="00C60FB3" w:rsidP="00C630DE">
            <w:pPr>
              <w:tabs>
                <w:tab w:val="left" w:pos="360"/>
                <w:tab w:val="left" w:pos="4320"/>
              </w:tabs>
              <w:rPr>
                <w:szCs w:val="20"/>
                <w:lang w:val="es-ES"/>
              </w:rPr>
            </w:pPr>
          </w:p>
        </w:tc>
        <w:tc>
          <w:tcPr>
            <w:tcW w:w="6859" w:type="dxa"/>
            <w:shd w:val="clear" w:color="auto" w:fill="auto"/>
            <w:vAlign w:val="center"/>
          </w:tcPr>
          <w:p w:rsidR="00C60FB3" w:rsidRPr="00DB3817" w:rsidRDefault="00C60FB3" w:rsidP="00C630DE">
            <w:pPr>
              <w:tabs>
                <w:tab w:val="left" w:pos="360"/>
                <w:tab w:val="left" w:pos="4320"/>
              </w:tabs>
              <w:rPr>
                <w:szCs w:val="20"/>
                <w:lang w:val="es-ES"/>
              </w:rPr>
            </w:pPr>
            <w:r w:rsidRPr="00DB3817">
              <w:rPr>
                <w:szCs w:val="20"/>
                <w:lang w:val="es-ES"/>
              </w:rPr>
              <w:t xml:space="preserve">Presidente del CEP de parte del PNUD. En algunos casos, también puede ser el Oficial de aprobador de QA. La firma final confirma que el SESP se consideró parte de la evaluación del proyecto y tomado en cuenta en las recomendaciones del CEP. </w:t>
            </w:r>
          </w:p>
        </w:tc>
      </w:tr>
    </w:tbl>
    <w:p w:rsidR="00C60FB3" w:rsidRPr="00DB3817" w:rsidRDefault="00C60FB3" w:rsidP="00C60FB3">
      <w:pPr>
        <w:rPr>
          <w:lang w:val="es-ES"/>
        </w:rPr>
        <w:sectPr w:rsidR="00C60FB3" w:rsidRPr="00DB3817" w:rsidSect="00DD330A">
          <w:pgSz w:w="15840" w:h="12240" w:orient="landscape"/>
          <w:pgMar w:top="1440" w:right="1440" w:bottom="1440" w:left="1440" w:header="720" w:footer="720" w:gutter="0"/>
          <w:cols w:space="720"/>
          <w:titlePg/>
          <w:docGrid w:linePitch="360"/>
        </w:sectPr>
      </w:pPr>
    </w:p>
    <w:p w:rsidR="00C60FB3" w:rsidRPr="00DB3817" w:rsidRDefault="00C60FB3" w:rsidP="00C60FB3">
      <w:pPr>
        <w:pStyle w:val="Ttulo3"/>
        <w:rPr>
          <w:lang w:val="es-ES"/>
        </w:rPr>
      </w:pPr>
      <w:bookmarkStart w:id="3" w:name="_Toc406429358"/>
      <w:bookmarkStart w:id="4" w:name="_Toc404528202"/>
      <w:r w:rsidRPr="00DB3817">
        <w:rPr>
          <w:lang w:val="es-ES"/>
        </w:rPr>
        <w:lastRenderedPageBreak/>
        <w:t>Adjunto 1 del SESP. Lista de verificación del diagnóstico de los riesgos sociales y ambientales</w:t>
      </w:r>
      <w:bookmarkEnd w:id="3"/>
      <w:r w:rsidRPr="00DB3817">
        <w:rPr>
          <w:lang w:val="es-ES"/>
        </w:rPr>
        <w:t xml:space="preserve"> </w:t>
      </w:r>
      <w:bookmarkEnd w:id="4"/>
    </w:p>
    <w:p w:rsidR="00C60FB3" w:rsidRPr="00DB3817" w:rsidRDefault="00C60FB3" w:rsidP="00C60FB3">
      <w:pPr>
        <w:rPr>
          <w:lang w:val="es-ES"/>
        </w:rPr>
      </w:pPr>
    </w:p>
    <w:p w:rsidR="00C60FB3" w:rsidRPr="00DB3817" w:rsidRDefault="00C60FB3" w:rsidP="00C60FB3">
      <w:pPr>
        <w:rPr>
          <w:sz w:val="22"/>
          <w:szCs w:val="22"/>
          <w:lang w:val="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35"/>
        <w:gridCol w:w="971"/>
      </w:tblGrid>
      <w:tr w:rsidR="00C60FB3" w:rsidRPr="000E3093" w:rsidTr="00032693">
        <w:tc>
          <w:tcPr>
            <w:tcW w:w="8635" w:type="dxa"/>
            <w:tcBorders>
              <w:bottom w:val="single" w:sz="4" w:space="0" w:color="auto"/>
            </w:tcBorders>
            <w:shd w:val="clear" w:color="auto" w:fill="8DB3E2"/>
            <w:vAlign w:val="center"/>
          </w:tcPr>
          <w:p w:rsidR="00C60FB3" w:rsidRPr="00DB3817" w:rsidRDefault="00C60FB3" w:rsidP="00C630DE">
            <w:pPr>
              <w:tabs>
                <w:tab w:val="left" w:pos="810"/>
              </w:tabs>
              <w:rPr>
                <w:rFonts w:eastAsia="Times New Roman"/>
                <w:sz w:val="22"/>
                <w:szCs w:val="22"/>
                <w:u w:val="single"/>
                <w:lang w:val="es-ES"/>
              </w:rPr>
            </w:pPr>
            <w:r w:rsidRPr="00DB3817">
              <w:rPr>
                <w:b/>
                <w:sz w:val="22"/>
                <w:szCs w:val="22"/>
                <w:lang w:val="es-ES"/>
              </w:rPr>
              <w:t xml:space="preserve">Lista de verificación de los posibles </w:t>
            </w:r>
            <w:r w:rsidRPr="00DB3817">
              <w:rPr>
                <w:b/>
                <w:sz w:val="22"/>
                <w:szCs w:val="22"/>
                <w:u w:val="single"/>
                <w:lang w:val="es-ES"/>
              </w:rPr>
              <w:t>riesgos</w:t>
            </w:r>
            <w:r w:rsidRPr="00DB3817">
              <w:rPr>
                <w:b/>
                <w:sz w:val="22"/>
                <w:szCs w:val="22"/>
                <w:lang w:val="es-ES"/>
              </w:rPr>
              <w:t xml:space="preserve"> sociales y ambientales</w:t>
            </w:r>
          </w:p>
        </w:tc>
        <w:tc>
          <w:tcPr>
            <w:tcW w:w="971" w:type="dxa"/>
            <w:tcBorders>
              <w:bottom w:val="single" w:sz="4" w:space="0" w:color="auto"/>
            </w:tcBorders>
            <w:shd w:val="clear" w:color="auto" w:fill="8DB3E2"/>
            <w:vAlign w:val="center"/>
          </w:tcPr>
          <w:p w:rsidR="00C60FB3" w:rsidRPr="00DB3817" w:rsidRDefault="00C60FB3" w:rsidP="00C630DE">
            <w:pPr>
              <w:tabs>
                <w:tab w:val="left" w:pos="810"/>
              </w:tabs>
              <w:rPr>
                <w:rFonts w:eastAsia="Times New Roman"/>
                <w:sz w:val="22"/>
                <w:szCs w:val="22"/>
                <w:lang w:val="es-ES"/>
              </w:rPr>
            </w:pPr>
          </w:p>
        </w:tc>
      </w:tr>
      <w:tr w:rsidR="00C60FB3" w:rsidRPr="00DB3817" w:rsidTr="00032693">
        <w:tc>
          <w:tcPr>
            <w:tcW w:w="8635" w:type="dxa"/>
            <w:tcBorders>
              <w:bottom w:val="single" w:sz="4" w:space="0" w:color="auto"/>
            </w:tcBorders>
            <w:shd w:val="clear" w:color="auto" w:fill="DBE5F1"/>
            <w:vAlign w:val="center"/>
          </w:tcPr>
          <w:p w:rsidR="00C60FB3" w:rsidRPr="00DB3817" w:rsidRDefault="00C60FB3" w:rsidP="00C630DE">
            <w:pPr>
              <w:tabs>
                <w:tab w:val="left" w:pos="810"/>
              </w:tabs>
              <w:spacing w:before="120" w:after="120"/>
              <w:rPr>
                <w:b/>
                <w:sz w:val="18"/>
                <w:szCs w:val="18"/>
                <w:lang w:val="es-ES"/>
              </w:rPr>
            </w:pPr>
            <w:r w:rsidRPr="00DB3817">
              <w:rPr>
                <w:b/>
                <w:sz w:val="18"/>
                <w:szCs w:val="18"/>
                <w:lang w:val="es-ES"/>
              </w:rPr>
              <w:t>Principio 1: Derechos humanos</w:t>
            </w:r>
          </w:p>
        </w:tc>
        <w:tc>
          <w:tcPr>
            <w:tcW w:w="971" w:type="dxa"/>
            <w:tcBorders>
              <w:bottom w:val="single" w:sz="4" w:space="0" w:color="auto"/>
            </w:tcBorders>
            <w:shd w:val="clear" w:color="auto" w:fill="DBE5F1"/>
            <w:vAlign w:val="center"/>
          </w:tcPr>
          <w:p w:rsidR="00C60FB3" w:rsidRPr="00DB3817" w:rsidRDefault="00C60FB3" w:rsidP="00C630DE">
            <w:pPr>
              <w:tabs>
                <w:tab w:val="left" w:pos="810"/>
              </w:tabs>
              <w:jc w:val="center"/>
              <w:rPr>
                <w:b/>
                <w:sz w:val="18"/>
                <w:szCs w:val="18"/>
                <w:lang w:val="es-ES"/>
              </w:rPr>
            </w:pPr>
            <w:r w:rsidRPr="00DB3817">
              <w:rPr>
                <w:rFonts w:eastAsia="Times New Roman"/>
                <w:b/>
                <w:sz w:val="16"/>
                <w:szCs w:val="16"/>
                <w:lang w:val="es-ES"/>
              </w:rPr>
              <w:t xml:space="preserve">Respuesta </w:t>
            </w:r>
            <w:r w:rsidRPr="00DB3817">
              <w:rPr>
                <w:rFonts w:eastAsia="Times New Roman"/>
                <w:b/>
                <w:sz w:val="16"/>
                <w:szCs w:val="16"/>
                <w:lang w:val="es-ES"/>
              </w:rPr>
              <w:br/>
              <w:t>(Sí/No)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1.</w:t>
            </w:r>
            <w:r w:rsidRPr="00DB3817">
              <w:rPr>
                <w:rFonts w:eastAsia="Times New Roman"/>
                <w:sz w:val="18"/>
                <w:szCs w:val="18"/>
                <w:lang w:val="es-ES"/>
              </w:rPr>
              <w:tab/>
              <w:t>¿Puede el proyecto traducirse en impactos adversos relativos al disfrute de los derechos humanos (civiles, políticos, económicos, sociales o culturales) de la población afectada y particularmente de los grupos marginados?</w:t>
            </w:r>
          </w:p>
        </w:tc>
        <w:tc>
          <w:tcPr>
            <w:tcW w:w="971" w:type="dxa"/>
            <w:tcBorders>
              <w:bottom w:val="single" w:sz="4" w:space="0" w:color="auto"/>
            </w:tcBorders>
            <w:shd w:val="clear" w:color="auto" w:fill="auto"/>
            <w:vAlign w:val="center"/>
          </w:tcPr>
          <w:p w:rsidR="00C60FB3" w:rsidRPr="00DB3817" w:rsidRDefault="00FC4F21" w:rsidP="0093560C">
            <w:pPr>
              <w:tabs>
                <w:tab w:val="left" w:pos="810"/>
              </w:tabs>
              <w:jc w:val="center"/>
              <w:rPr>
                <w:sz w:val="18"/>
                <w:szCs w:val="18"/>
                <w:lang w:val="es-ES"/>
              </w:rPr>
            </w:pPr>
            <w:r w:rsidRPr="00DB3817">
              <w:rPr>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2.</w:t>
            </w:r>
            <w:r w:rsidRPr="00DB3817">
              <w:rPr>
                <w:rFonts w:eastAsia="Times New Roman"/>
                <w:sz w:val="18"/>
                <w:szCs w:val="18"/>
                <w:lang w:val="es-ES"/>
              </w:rPr>
              <w:tab/>
              <w:t>¿Hay alguna probabilidad de que el proyecto tenga efectos adversos en materia de desigualdad o discriminación para las poblaciones afectadas, particularmente de las personas que viven en pobreza o grupos o individuos marginados o excluidos?</w:t>
            </w:r>
            <w:r w:rsidRPr="00DB3817">
              <w:rPr>
                <w:rStyle w:val="Refdenotaalpie"/>
                <w:rFonts w:eastAsia="Times New Roman"/>
                <w:szCs w:val="18"/>
                <w:lang w:val="es-ES"/>
              </w:rPr>
              <w:footnoteReference w:id="2"/>
            </w:r>
          </w:p>
        </w:tc>
        <w:tc>
          <w:tcPr>
            <w:tcW w:w="971" w:type="dxa"/>
            <w:tcBorders>
              <w:bottom w:val="single" w:sz="4" w:space="0" w:color="auto"/>
            </w:tcBorders>
            <w:shd w:val="clear" w:color="auto" w:fill="auto"/>
            <w:vAlign w:val="center"/>
          </w:tcPr>
          <w:p w:rsidR="00C60FB3" w:rsidRPr="00DB3817" w:rsidRDefault="00FC4F21" w:rsidP="0093560C">
            <w:pPr>
              <w:tabs>
                <w:tab w:val="left" w:pos="810"/>
              </w:tabs>
              <w:jc w:val="center"/>
              <w:rPr>
                <w:sz w:val="18"/>
                <w:szCs w:val="18"/>
                <w:lang w:val="es-ES"/>
              </w:rPr>
            </w:pPr>
            <w:r w:rsidRPr="00DB3817">
              <w:rPr>
                <w:sz w:val="18"/>
                <w:szCs w:val="18"/>
                <w:lang w:val="es-ES"/>
              </w:rPr>
              <w:t>NO</w:t>
            </w:r>
          </w:p>
        </w:tc>
      </w:tr>
      <w:tr w:rsidR="00C60FB3" w:rsidRPr="00DB3817" w:rsidTr="00032693">
        <w:trPr>
          <w:trHeight w:val="768"/>
        </w:trPr>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3.</w:t>
            </w:r>
            <w:r w:rsidRPr="00DB3817">
              <w:rPr>
                <w:rFonts w:eastAsia="Times New Roman"/>
                <w:sz w:val="18"/>
                <w:szCs w:val="18"/>
                <w:lang w:val="es-ES"/>
              </w:rPr>
              <w:tab/>
              <w:t>¿Es posible que el proyecto restrinja la disponibilidad, la calidad y el acceso a los recursos o servicios básicos, en particular para los grupos o individuos marginados?</w:t>
            </w:r>
          </w:p>
        </w:tc>
        <w:tc>
          <w:tcPr>
            <w:tcW w:w="971" w:type="dxa"/>
            <w:tcBorders>
              <w:bottom w:val="single" w:sz="4" w:space="0" w:color="auto"/>
            </w:tcBorders>
            <w:shd w:val="clear" w:color="auto" w:fill="auto"/>
            <w:vAlign w:val="center"/>
          </w:tcPr>
          <w:p w:rsidR="00C60FB3" w:rsidRPr="00DB3817" w:rsidRDefault="00FC4F21" w:rsidP="0093560C">
            <w:pPr>
              <w:tabs>
                <w:tab w:val="left" w:pos="810"/>
              </w:tabs>
              <w:jc w:val="center"/>
              <w:rPr>
                <w:sz w:val="18"/>
                <w:szCs w:val="18"/>
                <w:lang w:val="es-ES"/>
              </w:rPr>
            </w:pPr>
            <w:r w:rsidRPr="00DB3817">
              <w:rPr>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RDefault="00032693" w:rsidP="00032693">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4.</w:t>
            </w:r>
            <w:r w:rsidRPr="00DB3817">
              <w:rPr>
                <w:rFonts w:eastAsia="Times New Roman"/>
                <w:sz w:val="18"/>
                <w:szCs w:val="18"/>
                <w:lang w:val="es-ES"/>
              </w:rPr>
              <w:tab/>
              <w:t>¿Existe alguna probabilidad de que el proyecto excluya a posibles actores claves afectados, en particular a grupos marginados, de participar plenamente en decisiones que los afectan?</w:t>
            </w:r>
          </w:p>
        </w:tc>
        <w:tc>
          <w:tcPr>
            <w:tcW w:w="971" w:type="dxa"/>
            <w:tcBorders>
              <w:bottom w:val="single" w:sz="4" w:space="0" w:color="auto"/>
            </w:tcBorders>
            <w:shd w:val="clear" w:color="auto" w:fill="auto"/>
            <w:vAlign w:val="center"/>
          </w:tcPr>
          <w:p w:rsidR="00032693" w:rsidRDefault="00032693" w:rsidP="00032693">
            <w:pPr>
              <w:jc w:val="center"/>
            </w:pPr>
            <w:r w:rsidRPr="00B1449C">
              <w:rPr>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RDefault="00032693" w:rsidP="00032693">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5.</w:t>
            </w:r>
            <w:r w:rsidRPr="00DB3817">
              <w:rPr>
                <w:rFonts w:eastAsia="Times New Roman"/>
                <w:sz w:val="18"/>
                <w:szCs w:val="18"/>
                <w:lang w:val="es-ES"/>
              </w:rPr>
              <w:tab/>
              <w:t xml:space="preserve">¿Se cuentan con medidas o mecanismos para responder a las reclamaciones de las comunidades locales? </w:t>
            </w:r>
          </w:p>
        </w:tc>
        <w:tc>
          <w:tcPr>
            <w:tcW w:w="971" w:type="dxa"/>
            <w:tcBorders>
              <w:bottom w:val="single" w:sz="4" w:space="0" w:color="auto"/>
            </w:tcBorders>
            <w:shd w:val="clear" w:color="auto" w:fill="auto"/>
            <w:vAlign w:val="center"/>
          </w:tcPr>
          <w:p w:rsidR="00032693" w:rsidRDefault="00032693" w:rsidP="00032693">
            <w:pPr>
              <w:jc w:val="center"/>
            </w:pPr>
            <w:r w:rsidRPr="00B1449C">
              <w:rPr>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Del="00074D34" w:rsidRDefault="00032693" w:rsidP="00032693">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6.</w:t>
            </w:r>
            <w:r w:rsidRPr="00DB3817">
              <w:rPr>
                <w:rFonts w:eastAsia="Times New Roman"/>
                <w:sz w:val="18"/>
                <w:szCs w:val="18"/>
                <w:lang w:val="es-ES"/>
              </w:rPr>
              <w:tab/>
              <w:t>¿Hay algún riesgo de que los garantes de derechos no tengan la capacidad necesaria para cumplir con sus obligaciones en este proyecto?</w:t>
            </w:r>
          </w:p>
        </w:tc>
        <w:tc>
          <w:tcPr>
            <w:tcW w:w="971" w:type="dxa"/>
            <w:tcBorders>
              <w:bottom w:val="single" w:sz="4" w:space="0" w:color="auto"/>
            </w:tcBorders>
            <w:shd w:val="clear" w:color="auto" w:fill="auto"/>
            <w:vAlign w:val="center"/>
          </w:tcPr>
          <w:p w:rsidR="00032693" w:rsidRDefault="00032693" w:rsidP="00032693">
            <w:pPr>
              <w:jc w:val="center"/>
            </w:pPr>
            <w:r w:rsidRPr="00B1449C">
              <w:rPr>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RDefault="00032693" w:rsidP="00032693">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7.</w:t>
            </w:r>
            <w:r w:rsidRPr="00DB3817">
              <w:rPr>
                <w:rFonts w:eastAsia="Times New Roman"/>
                <w:sz w:val="18"/>
                <w:szCs w:val="18"/>
                <w:lang w:val="es-ES"/>
              </w:rPr>
              <w:tab/>
              <w:t xml:space="preserve">¿Hay algún riesgo de que los titulares de los derechos no tengan la capacidad de reivindicar sus derechos? </w:t>
            </w:r>
          </w:p>
        </w:tc>
        <w:tc>
          <w:tcPr>
            <w:tcW w:w="971" w:type="dxa"/>
            <w:tcBorders>
              <w:bottom w:val="single" w:sz="4" w:space="0" w:color="auto"/>
            </w:tcBorders>
            <w:shd w:val="clear" w:color="auto" w:fill="auto"/>
            <w:vAlign w:val="center"/>
          </w:tcPr>
          <w:p w:rsidR="00032693" w:rsidRDefault="00032693" w:rsidP="00032693">
            <w:pPr>
              <w:jc w:val="center"/>
            </w:pPr>
            <w:r w:rsidRPr="00B1449C">
              <w:rPr>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RDefault="00032693" w:rsidP="00032693">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8.</w:t>
            </w:r>
            <w:r w:rsidRPr="00DB3817">
              <w:rPr>
                <w:rFonts w:eastAsia="Times New Roman"/>
                <w:sz w:val="18"/>
                <w:szCs w:val="18"/>
                <w:lang w:val="es-ES"/>
              </w:rPr>
              <w:tab/>
              <w:t>Habiendo tenido la oportunidad de hacerlo, ¿las comunidades o individuos locales han planteado inquietudes en materia de derechos humanos con respecto al proyecto durante el proceso de involucramiento de los actores claves?</w:t>
            </w:r>
          </w:p>
        </w:tc>
        <w:tc>
          <w:tcPr>
            <w:tcW w:w="971" w:type="dxa"/>
            <w:tcBorders>
              <w:bottom w:val="single" w:sz="4" w:space="0" w:color="auto"/>
            </w:tcBorders>
            <w:shd w:val="clear" w:color="auto" w:fill="auto"/>
            <w:vAlign w:val="center"/>
          </w:tcPr>
          <w:p w:rsidR="00032693" w:rsidRDefault="00032693" w:rsidP="00032693">
            <w:pPr>
              <w:jc w:val="center"/>
            </w:pPr>
            <w:r w:rsidRPr="00B1449C">
              <w:rPr>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RDefault="00032693" w:rsidP="00032693">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9.</w:t>
            </w:r>
            <w:r w:rsidRPr="00DB3817">
              <w:rPr>
                <w:rFonts w:eastAsia="Times New Roman"/>
                <w:sz w:val="18"/>
                <w:szCs w:val="18"/>
                <w:lang w:val="es-ES"/>
              </w:rPr>
              <w:tab/>
              <w:t>¿Hay algún riesgo de que el proyecto agrave conflictos o genere violencia entre comunidades e individuos afectados?</w:t>
            </w:r>
          </w:p>
        </w:tc>
        <w:tc>
          <w:tcPr>
            <w:tcW w:w="971" w:type="dxa"/>
            <w:tcBorders>
              <w:bottom w:val="single" w:sz="4" w:space="0" w:color="auto"/>
            </w:tcBorders>
            <w:shd w:val="clear" w:color="auto" w:fill="auto"/>
            <w:vAlign w:val="center"/>
          </w:tcPr>
          <w:p w:rsidR="00032693" w:rsidRDefault="00032693" w:rsidP="00032693">
            <w:pPr>
              <w:jc w:val="center"/>
            </w:pPr>
            <w:r w:rsidRPr="00B1449C">
              <w:rPr>
                <w:sz w:val="18"/>
                <w:szCs w:val="18"/>
                <w:lang w:val="es-ES"/>
              </w:rPr>
              <w:t>NO</w:t>
            </w:r>
          </w:p>
        </w:tc>
      </w:tr>
      <w:tr w:rsidR="00C60FB3" w:rsidRPr="000E3093" w:rsidTr="00032693">
        <w:tc>
          <w:tcPr>
            <w:tcW w:w="8635" w:type="dxa"/>
            <w:tcBorders>
              <w:bottom w:val="single" w:sz="4" w:space="0" w:color="auto"/>
            </w:tcBorders>
            <w:shd w:val="clear" w:color="auto" w:fill="DBE5F1"/>
            <w:vAlign w:val="center"/>
          </w:tcPr>
          <w:p w:rsidR="00C60FB3" w:rsidRPr="00DB3817" w:rsidRDefault="00C60FB3" w:rsidP="00C630DE">
            <w:pPr>
              <w:tabs>
                <w:tab w:val="left" w:pos="810"/>
              </w:tabs>
              <w:spacing w:before="120" w:after="120"/>
              <w:rPr>
                <w:b/>
                <w:sz w:val="18"/>
                <w:szCs w:val="18"/>
                <w:lang w:val="es-ES"/>
              </w:rPr>
            </w:pPr>
            <w:r w:rsidRPr="00DB3817">
              <w:rPr>
                <w:b/>
                <w:sz w:val="18"/>
                <w:szCs w:val="18"/>
                <w:lang w:val="es-ES"/>
              </w:rPr>
              <w:t>Principio 2: Igualdad de género y empoderamiento de la mujer</w:t>
            </w:r>
          </w:p>
        </w:tc>
        <w:tc>
          <w:tcPr>
            <w:tcW w:w="971" w:type="dxa"/>
            <w:tcBorders>
              <w:bottom w:val="single" w:sz="4" w:space="0" w:color="auto"/>
            </w:tcBorders>
            <w:shd w:val="clear" w:color="auto" w:fill="DBE5F1"/>
            <w:vAlign w:val="center"/>
          </w:tcPr>
          <w:p w:rsidR="00C60FB3" w:rsidRPr="00DB3817" w:rsidRDefault="00C60FB3" w:rsidP="00C630DE">
            <w:pPr>
              <w:tabs>
                <w:tab w:val="left" w:pos="810"/>
              </w:tabs>
              <w:spacing w:before="120" w:after="120"/>
              <w:rPr>
                <w:b/>
                <w:sz w:val="18"/>
                <w:szCs w:val="18"/>
                <w:lang w:val="es-CL"/>
              </w:rPr>
            </w:pP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1.</w:t>
            </w:r>
            <w:r w:rsidRPr="00DB3817">
              <w:rPr>
                <w:rFonts w:eastAsia="Times New Roman"/>
                <w:sz w:val="18"/>
                <w:szCs w:val="18"/>
                <w:lang w:val="es-ES"/>
              </w:rPr>
              <w:tab/>
              <w:t>¿Existe alguna probabilidad de que el proyecto que se propone tenga impactos adversos sobre la igualdad de género y/o la situación de mujeres y niñas?</w:t>
            </w:r>
          </w:p>
        </w:tc>
        <w:tc>
          <w:tcPr>
            <w:tcW w:w="971" w:type="dxa"/>
            <w:tcBorders>
              <w:bottom w:val="single" w:sz="4" w:space="0" w:color="auto"/>
            </w:tcBorders>
            <w:shd w:val="clear" w:color="auto" w:fill="auto"/>
            <w:vAlign w:val="center"/>
          </w:tcPr>
          <w:p w:rsidR="00C60FB3" w:rsidRPr="00DB3817" w:rsidRDefault="00F65FA8" w:rsidP="00F65FA8">
            <w:pPr>
              <w:tabs>
                <w:tab w:val="left" w:pos="810"/>
              </w:tabs>
              <w:jc w:val="center"/>
              <w:rPr>
                <w:sz w:val="18"/>
                <w:szCs w:val="18"/>
                <w:lang w:val="es-CL"/>
              </w:rPr>
            </w:pPr>
            <w:r w:rsidRPr="00DB3817">
              <w:rPr>
                <w:sz w:val="18"/>
                <w:szCs w:val="18"/>
                <w:lang w:val="es-CL"/>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2.</w:t>
            </w:r>
            <w:r w:rsidRPr="00DB3817">
              <w:rPr>
                <w:rFonts w:eastAsia="Times New Roman"/>
                <w:sz w:val="18"/>
                <w:szCs w:val="18"/>
                <w:lang w:val="es-ES"/>
              </w:rPr>
              <w:tab/>
              <w:t>¿Potencialmente, el proyecto podría reproducir situaciones de discriminación contra la mujer sobre la base de su género, especialmente con respecto a la participación en el diseño y la implementación y acceso a oportunidades y beneficios?</w:t>
            </w:r>
          </w:p>
        </w:tc>
        <w:tc>
          <w:tcPr>
            <w:tcW w:w="971" w:type="dxa"/>
            <w:tcBorders>
              <w:bottom w:val="single" w:sz="4" w:space="0" w:color="auto"/>
            </w:tcBorders>
            <w:shd w:val="clear" w:color="auto" w:fill="auto"/>
            <w:vAlign w:val="center"/>
          </w:tcPr>
          <w:p w:rsidR="00C60FB3" w:rsidRPr="00DB3817" w:rsidRDefault="00F65FA8" w:rsidP="00F65FA8">
            <w:pPr>
              <w:tabs>
                <w:tab w:val="left" w:pos="810"/>
              </w:tabs>
              <w:jc w:val="center"/>
              <w:rPr>
                <w:sz w:val="18"/>
                <w:szCs w:val="18"/>
                <w:lang w:val="es-CL"/>
              </w:rPr>
            </w:pPr>
            <w:r w:rsidRPr="00DB3817">
              <w:rPr>
                <w:sz w:val="18"/>
                <w:szCs w:val="18"/>
                <w:lang w:val="es-CL"/>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3.</w:t>
            </w:r>
            <w:r w:rsidRPr="00DB3817">
              <w:rPr>
                <w:rFonts w:eastAsia="Times New Roman"/>
                <w:sz w:val="18"/>
                <w:szCs w:val="18"/>
                <w:lang w:val="es-ES"/>
              </w:rPr>
              <w:tab/>
              <w:t>¿Los grupos/líderes mujeres han planteado inquietudes en materia de igualdad de género en relación con el proyecto durante el proceso de involucramiento de los actores claves y estas se han incorporado en la propuesta general del proyecto y en la evaluación de los riesgos?</w:t>
            </w:r>
          </w:p>
        </w:tc>
        <w:tc>
          <w:tcPr>
            <w:tcW w:w="971" w:type="dxa"/>
            <w:tcBorders>
              <w:bottom w:val="single" w:sz="4" w:space="0" w:color="auto"/>
            </w:tcBorders>
            <w:shd w:val="clear" w:color="auto" w:fill="auto"/>
            <w:vAlign w:val="center"/>
          </w:tcPr>
          <w:p w:rsidR="00C60FB3" w:rsidRPr="00DB3817" w:rsidRDefault="00F65FA8" w:rsidP="00F65FA8">
            <w:pPr>
              <w:tabs>
                <w:tab w:val="left" w:pos="810"/>
              </w:tabs>
              <w:jc w:val="center"/>
              <w:rPr>
                <w:sz w:val="18"/>
                <w:szCs w:val="18"/>
                <w:lang w:val="es-CL"/>
              </w:rPr>
            </w:pPr>
            <w:r w:rsidRPr="00DB3817">
              <w:rPr>
                <w:sz w:val="18"/>
                <w:szCs w:val="18"/>
                <w:lang w:val="es-CL"/>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4.</w:t>
            </w:r>
            <w:r w:rsidRPr="00DB3817">
              <w:rPr>
                <w:rFonts w:eastAsia="Times New Roman"/>
                <w:sz w:val="18"/>
                <w:szCs w:val="18"/>
                <w:lang w:val="es-ES"/>
              </w:rPr>
              <w:tab/>
              <w:t>¿Limitará el proyecto la habilidad de las mujeres de usar, desarrollar y proteger los recursos naturales, tomando en cuenta los distintos roles y posiciones de hombres y mujeres en el acceso a bienes y servicios ambientales?</w:t>
            </w:r>
          </w:p>
          <w:p w:rsidR="00C60FB3" w:rsidRPr="00DB3817" w:rsidRDefault="00C60FB3" w:rsidP="00C630DE">
            <w:pPr>
              <w:tabs>
                <w:tab w:val="left" w:pos="900"/>
              </w:tabs>
              <w:spacing w:before="60" w:after="60"/>
              <w:ind w:left="567" w:hanging="567"/>
              <w:rPr>
                <w:rFonts w:eastAsia="Times New Roman"/>
                <w:sz w:val="18"/>
                <w:szCs w:val="18"/>
                <w:lang w:val="es-ES"/>
              </w:rPr>
            </w:pPr>
            <w:r w:rsidRPr="00DB3817">
              <w:rPr>
                <w:sz w:val="18"/>
                <w:szCs w:val="18"/>
                <w:lang w:val="es-ES"/>
              </w:rPr>
              <w:tab/>
              <w:t>Por ejemplo, las actividades podrían desembocar en la degradación o agotamiento de los recursos naturales en comunidades que dependen de estos recursos para su sustento y bienestar.</w:t>
            </w:r>
          </w:p>
        </w:tc>
        <w:tc>
          <w:tcPr>
            <w:tcW w:w="971" w:type="dxa"/>
            <w:tcBorders>
              <w:bottom w:val="single" w:sz="4" w:space="0" w:color="auto"/>
            </w:tcBorders>
            <w:shd w:val="clear" w:color="auto" w:fill="auto"/>
            <w:vAlign w:val="center"/>
          </w:tcPr>
          <w:p w:rsidR="00C60FB3" w:rsidRPr="00DB3817" w:rsidRDefault="00F65FA8" w:rsidP="00F65FA8">
            <w:pPr>
              <w:tabs>
                <w:tab w:val="left" w:pos="810"/>
              </w:tabs>
              <w:jc w:val="center"/>
              <w:rPr>
                <w:sz w:val="18"/>
                <w:szCs w:val="18"/>
                <w:lang w:val="es-CL"/>
              </w:rPr>
            </w:pPr>
            <w:r w:rsidRPr="00DB3817">
              <w:rPr>
                <w:sz w:val="18"/>
                <w:szCs w:val="18"/>
                <w:lang w:val="es-CL"/>
              </w:rPr>
              <w:t>NO</w:t>
            </w:r>
          </w:p>
        </w:tc>
      </w:tr>
      <w:tr w:rsidR="00C60FB3" w:rsidRPr="000E3093" w:rsidTr="00032693">
        <w:tc>
          <w:tcPr>
            <w:tcW w:w="8635" w:type="dxa"/>
            <w:tcBorders>
              <w:bottom w:val="single" w:sz="4" w:space="0" w:color="auto"/>
            </w:tcBorders>
            <w:shd w:val="clear" w:color="auto" w:fill="DBE5F1"/>
            <w:vAlign w:val="center"/>
          </w:tcPr>
          <w:p w:rsidR="00C60FB3" w:rsidRPr="00DB3817" w:rsidRDefault="00C60FB3" w:rsidP="00C630DE">
            <w:pPr>
              <w:tabs>
                <w:tab w:val="left" w:pos="810"/>
              </w:tabs>
              <w:spacing w:before="120" w:after="120"/>
              <w:rPr>
                <w:rFonts w:eastAsia="Times New Roman"/>
                <w:b/>
                <w:sz w:val="18"/>
                <w:szCs w:val="18"/>
                <w:lang w:val="es-ES"/>
              </w:rPr>
            </w:pPr>
            <w:r w:rsidRPr="00DB3817">
              <w:rPr>
                <w:b/>
                <w:sz w:val="18"/>
                <w:szCs w:val="18"/>
                <w:lang w:val="es-ES"/>
              </w:rPr>
              <w:t xml:space="preserve">Principio 3: Sostenibilidad ambiental: </w:t>
            </w:r>
            <w:r w:rsidRPr="00DB3817">
              <w:rPr>
                <w:sz w:val="18"/>
                <w:szCs w:val="18"/>
                <w:lang w:val="es-ES"/>
              </w:rPr>
              <w:t>Las preguntas referidas al diagnóstico de los riesgos ambientales se incluyen en las preguntas relacionadas con el estándar específico a continuación.</w:t>
            </w:r>
          </w:p>
        </w:tc>
        <w:tc>
          <w:tcPr>
            <w:tcW w:w="971" w:type="dxa"/>
            <w:tcBorders>
              <w:bottom w:val="single" w:sz="4" w:space="0" w:color="auto"/>
            </w:tcBorders>
            <w:shd w:val="clear" w:color="auto" w:fill="DBE5F1"/>
            <w:vAlign w:val="center"/>
          </w:tcPr>
          <w:p w:rsidR="00C60FB3" w:rsidRPr="00DB3817" w:rsidRDefault="00C60FB3" w:rsidP="00C630DE">
            <w:pPr>
              <w:tabs>
                <w:tab w:val="left" w:pos="810"/>
              </w:tabs>
              <w:rPr>
                <w:sz w:val="18"/>
                <w:szCs w:val="18"/>
                <w:lang w:val="es-CL"/>
              </w:rPr>
            </w:pPr>
          </w:p>
        </w:tc>
      </w:tr>
      <w:tr w:rsidR="00C60FB3" w:rsidRPr="000E3093" w:rsidTr="00032693">
        <w:tc>
          <w:tcPr>
            <w:tcW w:w="8635" w:type="dxa"/>
            <w:tcBorders>
              <w:bottom w:val="single" w:sz="4" w:space="0" w:color="auto"/>
            </w:tcBorders>
            <w:shd w:val="clear" w:color="auto" w:fill="auto"/>
            <w:vAlign w:val="center"/>
          </w:tcPr>
          <w:p w:rsidR="00C60FB3" w:rsidRPr="00DB3817" w:rsidRDefault="00C60FB3" w:rsidP="00C630DE">
            <w:pPr>
              <w:tabs>
                <w:tab w:val="left" w:pos="810"/>
              </w:tabs>
              <w:rPr>
                <w:rFonts w:eastAsia="Times New Roman"/>
                <w:b/>
                <w:sz w:val="18"/>
                <w:szCs w:val="18"/>
                <w:lang w:val="es-CL"/>
              </w:rPr>
            </w:pPr>
          </w:p>
        </w:tc>
        <w:tc>
          <w:tcPr>
            <w:tcW w:w="971" w:type="dxa"/>
            <w:tcBorders>
              <w:bottom w:val="single" w:sz="4" w:space="0" w:color="auto"/>
            </w:tcBorders>
            <w:shd w:val="clear" w:color="auto" w:fill="auto"/>
            <w:vAlign w:val="center"/>
          </w:tcPr>
          <w:p w:rsidR="00C60FB3" w:rsidRPr="00DB3817" w:rsidRDefault="00C60FB3" w:rsidP="00C630DE">
            <w:pPr>
              <w:tabs>
                <w:tab w:val="left" w:pos="810"/>
              </w:tabs>
              <w:rPr>
                <w:sz w:val="18"/>
                <w:szCs w:val="18"/>
                <w:lang w:val="es-CL"/>
              </w:rPr>
            </w:pPr>
          </w:p>
        </w:tc>
      </w:tr>
      <w:tr w:rsidR="00C60FB3" w:rsidRPr="000E3093" w:rsidTr="00032693">
        <w:tc>
          <w:tcPr>
            <w:tcW w:w="8635" w:type="dxa"/>
            <w:tcBorders>
              <w:bottom w:val="single" w:sz="4" w:space="0" w:color="auto"/>
            </w:tcBorders>
            <w:shd w:val="clear" w:color="auto" w:fill="DBE5F1"/>
            <w:vAlign w:val="center"/>
          </w:tcPr>
          <w:p w:rsidR="00C60FB3" w:rsidRPr="00DB3817" w:rsidRDefault="00C60FB3" w:rsidP="00C630DE">
            <w:pPr>
              <w:tabs>
                <w:tab w:val="left" w:pos="570"/>
              </w:tabs>
              <w:spacing w:before="120" w:after="120"/>
              <w:rPr>
                <w:rFonts w:eastAsia="Times New Roman"/>
                <w:b/>
                <w:sz w:val="18"/>
                <w:szCs w:val="18"/>
                <w:lang w:val="es-ES"/>
              </w:rPr>
            </w:pPr>
            <w:r w:rsidRPr="00DB3817">
              <w:rPr>
                <w:rFonts w:eastAsia="Times New Roman"/>
                <w:b/>
                <w:sz w:val="18"/>
                <w:szCs w:val="18"/>
                <w:lang w:val="es-ES"/>
              </w:rPr>
              <w:t xml:space="preserve">Estándar 1: Conservación de la biodiversidad y gestión sostenible de los recursos naturales </w:t>
            </w:r>
          </w:p>
        </w:tc>
        <w:tc>
          <w:tcPr>
            <w:tcW w:w="971" w:type="dxa"/>
            <w:tcBorders>
              <w:bottom w:val="single" w:sz="4" w:space="0" w:color="auto"/>
            </w:tcBorders>
            <w:shd w:val="clear" w:color="auto" w:fill="DBE5F1"/>
            <w:vAlign w:val="center"/>
          </w:tcPr>
          <w:p w:rsidR="00C60FB3" w:rsidRPr="00DB3817" w:rsidRDefault="00C60FB3" w:rsidP="00C630DE">
            <w:pPr>
              <w:rPr>
                <w:rFonts w:eastAsia="Times New Roman"/>
                <w:b/>
                <w:sz w:val="18"/>
                <w:szCs w:val="18"/>
                <w:lang w:val="es-CL"/>
              </w:rPr>
            </w:pPr>
          </w:p>
        </w:tc>
      </w:tr>
      <w:tr w:rsidR="00C60FB3" w:rsidRPr="00DB3817" w:rsidTr="00032693">
        <w:tc>
          <w:tcPr>
            <w:tcW w:w="8635" w:type="dxa"/>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 xml:space="preserve">1.1 </w:t>
            </w:r>
            <w:r w:rsidRPr="00DB3817">
              <w:rPr>
                <w:rFonts w:eastAsia="Times New Roman"/>
                <w:sz w:val="18"/>
                <w:szCs w:val="18"/>
                <w:lang w:val="es-ES"/>
              </w:rPr>
              <w:tab/>
              <w:t>¿Podría el proyecto afectar adversamente los hábitats (por ejemplo, hábitats modificados, naturales y críticos) y/o en los ecosistemas o los servicios que estos prestan?</w:t>
            </w:r>
            <w:r w:rsidRPr="00DB3817">
              <w:rPr>
                <w:rFonts w:eastAsia="Times New Roman"/>
                <w:sz w:val="18"/>
                <w:szCs w:val="18"/>
                <w:lang w:val="es-ES"/>
              </w:rPr>
              <w:br/>
            </w:r>
            <w:r w:rsidRPr="00DB3817">
              <w:rPr>
                <w:rFonts w:eastAsia="Times New Roman"/>
                <w:sz w:val="18"/>
                <w:szCs w:val="18"/>
                <w:lang w:val="es-ES"/>
              </w:rPr>
              <w:br/>
              <w:t xml:space="preserve">Por ejemplo, a través de la pérdida, la conversión, la degradación o la fragmentación de los hábitats y los cambios hidrológicos. </w:t>
            </w:r>
          </w:p>
        </w:tc>
        <w:tc>
          <w:tcPr>
            <w:tcW w:w="971" w:type="dxa"/>
            <w:shd w:val="clear" w:color="auto" w:fill="auto"/>
            <w:vAlign w:val="center"/>
          </w:tcPr>
          <w:p w:rsidR="00C60FB3" w:rsidRPr="00DB3817" w:rsidRDefault="00F65FA8" w:rsidP="0034684E">
            <w:pPr>
              <w:jc w:val="center"/>
              <w:rPr>
                <w:rFonts w:eastAsia="Times New Roman"/>
                <w:sz w:val="18"/>
                <w:szCs w:val="18"/>
                <w:lang w:val="es-CL"/>
              </w:rPr>
            </w:pPr>
            <w:r w:rsidRPr="00DB3817">
              <w:rPr>
                <w:rFonts w:eastAsia="Times New Roman"/>
                <w:sz w:val="18"/>
                <w:szCs w:val="18"/>
                <w:lang w:val="es-CL"/>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autoSpaceDE w:val="0"/>
              <w:autoSpaceDN w:val="0"/>
              <w:adjustRightInd w:val="0"/>
              <w:spacing w:before="60" w:after="60"/>
              <w:ind w:left="567" w:hanging="567"/>
              <w:rPr>
                <w:rFonts w:eastAsia="Times New Roman"/>
                <w:color w:val="000000"/>
                <w:sz w:val="18"/>
                <w:szCs w:val="18"/>
                <w:lang w:val="es-ES"/>
              </w:rPr>
            </w:pPr>
            <w:r w:rsidRPr="00DB3817">
              <w:rPr>
                <w:rFonts w:eastAsia="Times New Roman"/>
                <w:bCs/>
                <w:color w:val="000000"/>
                <w:sz w:val="18"/>
                <w:szCs w:val="18"/>
                <w:lang w:val="es-ES"/>
              </w:rPr>
              <w:t>1.2</w:t>
            </w:r>
            <w:r w:rsidRPr="00DB3817">
              <w:rPr>
                <w:rFonts w:eastAsia="Times New Roman"/>
                <w:bCs/>
                <w:color w:val="000000"/>
                <w:sz w:val="18"/>
                <w:szCs w:val="18"/>
                <w:lang w:val="es-ES"/>
              </w:rPr>
              <w:tab/>
              <w:t>¿Se encuentran algunas de las actividades propuestas para el proyecto dentro de hábitats críticos y/o zonas ambientalmente sensibles o sus alrededores, incluidas áreas protegidas legalmente (por ejemplo, reservas naturales, parques nacionales), zonas cuya protección ha sido propuesta o áreas reconocidas como tal por fuentes validadas y/o pueblos indígenas o comunidades locales?</w:t>
            </w:r>
          </w:p>
        </w:tc>
        <w:tc>
          <w:tcPr>
            <w:tcW w:w="971" w:type="dxa"/>
            <w:tcBorders>
              <w:bottom w:val="single" w:sz="4" w:space="0" w:color="auto"/>
            </w:tcBorders>
            <w:shd w:val="clear" w:color="auto" w:fill="auto"/>
            <w:vAlign w:val="center"/>
          </w:tcPr>
          <w:p w:rsidR="00C60FB3" w:rsidRPr="00DB3817" w:rsidRDefault="00F65FA8" w:rsidP="0034684E">
            <w:pPr>
              <w:jc w:val="center"/>
              <w:rPr>
                <w:rFonts w:eastAsia="Times New Roman"/>
                <w:sz w:val="18"/>
                <w:szCs w:val="18"/>
                <w:lang w:val="es-CL"/>
              </w:rPr>
            </w:pPr>
            <w:r w:rsidRPr="00DB3817">
              <w:rPr>
                <w:rFonts w:eastAsia="Times New Roman"/>
                <w:sz w:val="18"/>
                <w:szCs w:val="18"/>
                <w:lang w:val="es-CL"/>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1.3</w:t>
            </w:r>
            <w:r w:rsidRPr="00DB3817">
              <w:rPr>
                <w:rFonts w:eastAsia="Times New Roman"/>
                <w:sz w:val="18"/>
                <w:szCs w:val="18"/>
                <w:lang w:val="es-ES"/>
              </w:rPr>
              <w:tab/>
              <w:t>¿Involucra el proyecto cambios en el uso del suelo y los recursos que podrían afectar adversamente los hábitats, los ecosistemas y/o los medios de sustento? (Nota: Si se deben aplicar restricciones y/o limitaciones de acceso a las tierras, vea el Estándar 5).</w:t>
            </w:r>
          </w:p>
        </w:tc>
        <w:tc>
          <w:tcPr>
            <w:tcW w:w="971" w:type="dxa"/>
            <w:tcBorders>
              <w:bottom w:val="single" w:sz="4" w:space="0" w:color="auto"/>
            </w:tcBorders>
            <w:shd w:val="clear" w:color="auto" w:fill="auto"/>
            <w:vAlign w:val="center"/>
          </w:tcPr>
          <w:p w:rsidR="00C60FB3" w:rsidRPr="00DB3817" w:rsidRDefault="00F65FA8" w:rsidP="0034684E">
            <w:pPr>
              <w:jc w:val="center"/>
              <w:rPr>
                <w:rFonts w:eastAsia="Times New Roman"/>
                <w:sz w:val="18"/>
                <w:szCs w:val="18"/>
                <w:lang w:val="es-CL"/>
              </w:rPr>
            </w:pPr>
            <w:r w:rsidRPr="00DB3817">
              <w:rPr>
                <w:rFonts w:eastAsia="Times New Roman"/>
                <w:sz w:val="18"/>
                <w:szCs w:val="18"/>
                <w:lang w:val="es-CL"/>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1.4</w:t>
            </w:r>
            <w:r w:rsidRPr="00DB3817">
              <w:rPr>
                <w:rFonts w:eastAsia="Times New Roman"/>
                <w:sz w:val="18"/>
                <w:szCs w:val="18"/>
                <w:lang w:val="es-ES"/>
              </w:rPr>
              <w:tab/>
              <w:t>¿Las actividades del proyecto plantean riesgos para especies en peligro de extinción?</w:t>
            </w:r>
          </w:p>
        </w:tc>
        <w:tc>
          <w:tcPr>
            <w:tcW w:w="971" w:type="dxa"/>
            <w:tcBorders>
              <w:bottom w:val="single" w:sz="4" w:space="0" w:color="auto"/>
            </w:tcBorders>
            <w:shd w:val="clear" w:color="auto" w:fill="auto"/>
            <w:vAlign w:val="center"/>
          </w:tcPr>
          <w:p w:rsidR="00C60FB3" w:rsidRPr="00DB3817" w:rsidRDefault="00F65FA8" w:rsidP="0034684E">
            <w:pPr>
              <w:jc w:val="center"/>
              <w:rPr>
                <w:rFonts w:eastAsia="Times New Roman"/>
                <w:sz w:val="18"/>
                <w:szCs w:val="18"/>
                <w:lang w:val="es-CL"/>
              </w:rPr>
            </w:pPr>
            <w:r w:rsidRPr="00DB3817">
              <w:rPr>
                <w:rFonts w:eastAsia="Times New Roman"/>
                <w:sz w:val="18"/>
                <w:szCs w:val="18"/>
                <w:lang w:val="es-CL"/>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1.5</w:t>
            </w:r>
            <w:r w:rsidRPr="00DB3817">
              <w:rPr>
                <w:rFonts w:eastAsia="Times New Roman"/>
                <w:sz w:val="18"/>
                <w:szCs w:val="18"/>
                <w:lang w:val="es-ES"/>
              </w:rPr>
              <w:tab/>
              <w:t xml:space="preserve">¿El proyecto plantea el riesgo de introducción de especies exóticas invasivas? </w:t>
            </w:r>
          </w:p>
        </w:tc>
        <w:tc>
          <w:tcPr>
            <w:tcW w:w="971" w:type="dxa"/>
            <w:tcBorders>
              <w:bottom w:val="single" w:sz="4" w:space="0" w:color="auto"/>
            </w:tcBorders>
            <w:shd w:val="clear" w:color="auto" w:fill="auto"/>
            <w:vAlign w:val="center"/>
          </w:tcPr>
          <w:p w:rsidR="00C60FB3" w:rsidRPr="00DB3817" w:rsidRDefault="00F65FA8" w:rsidP="0034684E">
            <w:pPr>
              <w:jc w:val="center"/>
              <w:rPr>
                <w:rFonts w:eastAsia="Times New Roman"/>
                <w:sz w:val="18"/>
                <w:szCs w:val="18"/>
                <w:lang w:val="es-CL"/>
              </w:rPr>
            </w:pPr>
            <w:r w:rsidRPr="00DB3817">
              <w:rPr>
                <w:rFonts w:eastAsia="Times New Roman"/>
                <w:sz w:val="18"/>
                <w:szCs w:val="18"/>
                <w:lang w:val="es-CL"/>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1.6</w:t>
            </w:r>
            <w:r w:rsidRPr="00DB3817">
              <w:rPr>
                <w:rFonts w:eastAsia="Times New Roman"/>
                <w:sz w:val="18"/>
                <w:szCs w:val="18"/>
                <w:lang w:val="es-ES"/>
              </w:rPr>
              <w:tab/>
              <w:t>¿Involucra el proyecto la cosecha de bosques naturales, desarrollo de plantaciones o reforestación?</w:t>
            </w:r>
          </w:p>
        </w:tc>
        <w:tc>
          <w:tcPr>
            <w:tcW w:w="971" w:type="dxa"/>
            <w:tcBorders>
              <w:bottom w:val="single" w:sz="4" w:space="0" w:color="auto"/>
            </w:tcBorders>
            <w:shd w:val="clear" w:color="auto" w:fill="auto"/>
            <w:vAlign w:val="center"/>
          </w:tcPr>
          <w:p w:rsidR="00C60FB3" w:rsidRPr="00DB3817" w:rsidRDefault="00F65FA8" w:rsidP="0034684E">
            <w:pPr>
              <w:jc w:val="center"/>
              <w:rPr>
                <w:rFonts w:eastAsia="Times New Roman"/>
                <w:sz w:val="18"/>
                <w:szCs w:val="18"/>
                <w:lang w:val="es-CL"/>
              </w:rPr>
            </w:pPr>
            <w:r w:rsidRPr="00DB3817">
              <w:rPr>
                <w:rFonts w:eastAsia="Times New Roman"/>
                <w:sz w:val="18"/>
                <w:szCs w:val="18"/>
                <w:lang w:val="es-CL"/>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1.7</w:t>
            </w:r>
            <w:r w:rsidRPr="00DB3817">
              <w:rPr>
                <w:rFonts w:eastAsia="Times New Roman"/>
                <w:sz w:val="18"/>
                <w:szCs w:val="18"/>
                <w:lang w:val="es-ES"/>
              </w:rPr>
              <w:tab/>
              <w:t>¿Involucra el proyecto la producción y/o cosecha de poblaciones de peces u otras especies acuáticas?</w:t>
            </w:r>
          </w:p>
        </w:tc>
        <w:tc>
          <w:tcPr>
            <w:tcW w:w="971" w:type="dxa"/>
            <w:tcBorders>
              <w:bottom w:val="single" w:sz="4" w:space="0" w:color="auto"/>
            </w:tcBorders>
            <w:shd w:val="clear" w:color="auto" w:fill="auto"/>
            <w:vAlign w:val="center"/>
          </w:tcPr>
          <w:p w:rsidR="00C60FB3" w:rsidRPr="00DB3817" w:rsidRDefault="00F65FA8" w:rsidP="0034684E">
            <w:pPr>
              <w:jc w:val="center"/>
              <w:rPr>
                <w:rFonts w:eastAsia="Times New Roman"/>
                <w:sz w:val="18"/>
                <w:szCs w:val="18"/>
                <w:lang w:val="es-CL"/>
              </w:rPr>
            </w:pPr>
            <w:r w:rsidRPr="00DB3817">
              <w:rPr>
                <w:rFonts w:eastAsia="Times New Roman"/>
                <w:sz w:val="18"/>
                <w:szCs w:val="18"/>
                <w:lang w:val="es-CL"/>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1.8</w:t>
            </w:r>
            <w:r w:rsidRPr="00DB3817">
              <w:rPr>
                <w:rFonts w:eastAsia="Times New Roman"/>
                <w:sz w:val="18"/>
                <w:szCs w:val="18"/>
                <w:lang w:val="es-ES"/>
              </w:rPr>
              <w:tab/>
              <w:t xml:space="preserve">¿Involucra el proyecto la extracción, el desvío o la acumulación significativa de aguas superficiales o subterráneas? </w:t>
            </w:r>
          </w:p>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ab/>
              <w:t>Por ejemplo, construcción de represas, embalses, desarrollo de cuencas fluviales, extracción de aguas subterráneas.</w:t>
            </w:r>
          </w:p>
        </w:tc>
        <w:tc>
          <w:tcPr>
            <w:tcW w:w="971" w:type="dxa"/>
            <w:tcBorders>
              <w:bottom w:val="single" w:sz="4" w:space="0" w:color="auto"/>
            </w:tcBorders>
            <w:shd w:val="clear" w:color="auto" w:fill="auto"/>
            <w:vAlign w:val="center"/>
          </w:tcPr>
          <w:p w:rsidR="00C60FB3" w:rsidRPr="00DB3817" w:rsidRDefault="00F65FA8" w:rsidP="0034684E">
            <w:pPr>
              <w:jc w:val="center"/>
              <w:rPr>
                <w:rFonts w:eastAsia="Times New Roman"/>
                <w:sz w:val="18"/>
                <w:szCs w:val="18"/>
                <w:lang w:val="es-CL"/>
              </w:rPr>
            </w:pPr>
            <w:r w:rsidRPr="00DB3817">
              <w:rPr>
                <w:rFonts w:eastAsia="Times New Roman"/>
                <w:sz w:val="18"/>
                <w:szCs w:val="18"/>
                <w:lang w:val="es-CL"/>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1.9</w:t>
            </w:r>
            <w:r w:rsidRPr="00DB3817">
              <w:rPr>
                <w:rFonts w:eastAsia="Times New Roman"/>
                <w:sz w:val="18"/>
                <w:szCs w:val="18"/>
                <w:lang w:val="es-ES"/>
              </w:rPr>
              <w:tab/>
              <w:t xml:space="preserve">¿Involucra el proyecto el uso de recurso genéticos (es decir, recolección y/o cosecha, desarrollo comercial)? </w:t>
            </w:r>
          </w:p>
        </w:tc>
        <w:tc>
          <w:tcPr>
            <w:tcW w:w="971" w:type="dxa"/>
            <w:tcBorders>
              <w:bottom w:val="single" w:sz="4" w:space="0" w:color="auto"/>
            </w:tcBorders>
            <w:shd w:val="clear" w:color="auto" w:fill="auto"/>
            <w:vAlign w:val="center"/>
          </w:tcPr>
          <w:p w:rsidR="00C60FB3" w:rsidRPr="00DB3817" w:rsidRDefault="00F65FA8" w:rsidP="0034684E">
            <w:pPr>
              <w:tabs>
                <w:tab w:val="left" w:pos="585"/>
              </w:tabs>
              <w:spacing w:before="60" w:after="60"/>
              <w:ind w:left="567" w:hanging="567"/>
              <w:jc w:val="center"/>
              <w:rPr>
                <w:rFonts w:eastAsia="Times New Roman"/>
                <w:sz w:val="18"/>
                <w:szCs w:val="18"/>
                <w:lang w:val="es-CL"/>
              </w:rPr>
            </w:pPr>
            <w:r w:rsidRPr="00DB3817">
              <w:rPr>
                <w:rFonts w:eastAsia="Times New Roman"/>
                <w:sz w:val="18"/>
                <w:szCs w:val="18"/>
                <w:lang w:val="es-CL"/>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b/>
                <w:sz w:val="18"/>
                <w:szCs w:val="18"/>
                <w:lang w:val="es-ES"/>
              </w:rPr>
            </w:pPr>
            <w:r w:rsidRPr="00DB3817">
              <w:rPr>
                <w:rFonts w:eastAsia="Times New Roman"/>
                <w:sz w:val="18"/>
                <w:szCs w:val="18"/>
                <w:lang w:val="es-ES"/>
              </w:rPr>
              <w:t>1.10</w:t>
            </w:r>
            <w:r w:rsidRPr="00DB3817">
              <w:rPr>
                <w:rFonts w:eastAsia="Times New Roman"/>
                <w:sz w:val="18"/>
                <w:szCs w:val="18"/>
                <w:lang w:val="es-ES"/>
              </w:rPr>
              <w:tab/>
              <w:t>¿Plantea el proyecto preocupaciones ambientales transfronterizas o mundiales potencialmente adversas?</w:t>
            </w:r>
          </w:p>
        </w:tc>
        <w:tc>
          <w:tcPr>
            <w:tcW w:w="971" w:type="dxa"/>
            <w:tcBorders>
              <w:bottom w:val="single" w:sz="4" w:space="0" w:color="auto"/>
            </w:tcBorders>
            <w:shd w:val="clear" w:color="auto" w:fill="auto"/>
            <w:vAlign w:val="center"/>
          </w:tcPr>
          <w:p w:rsidR="00C60FB3" w:rsidRPr="00DB3817" w:rsidRDefault="00F65FA8" w:rsidP="0034684E">
            <w:pPr>
              <w:tabs>
                <w:tab w:val="left" w:pos="585"/>
              </w:tabs>
              <w:spacing w:before="60" w:after="60"/>
              <w:ind w:left="567" w:hanging="567"/>
              <w:jc w:val="center"/>
              <w:rPr>
                <w:rFonts w:eastAsia="Times New Roman"/>
                <w:sz w:val="18"/>
                <w:szCs w:val="18"/>
                <w:lang w:val="es-CL"/>
              </w:rPr>
            </w:pPr>
            <w:r w:rsidRPr="00DB3817">
              <w:rPr>
                <w:rFonts w:eastAsia="Times New Roman"/>
                <w:sz w:val="18"/>
                <w:szCs w:val="18"/>
                <w:lang w:val="es-CL"/>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1.11</w:t>
            </w:r>
            <w:r w:rsidRPr="00DB3817">
              <w:rPr>
                <w:rFonts w:eastAsia="Times New Roman"/>
                <w:sz w:val="18"/>
                <w:szCs w:val="18"/>
                <w:lang w:val="es-ES"/>
              </w:rPr>
              <w:tab/>
              <w:t>¿Redundará el proyecto en actividades de desarrollo secundarias o relevantes que podrían desembocar en efectos sociales y ambientales adversos, o generará impactos acumulativos con otras actividades actuales o que se están planificando en la zona?</w:t>
            </w:r>
          </w:p>
          <w:p w:rsidR="00C60FB3" w:rsidRPr="00DB3817" w:rsidRDefault="00C60FB3" w:rsidP="00C630DE">
            <w:pPr>
              <w:tabs>
                <w:tab w:val="left" w:pos="900"/>
              </w:tabs>
              <w:spacing w:before="60" w:after="60"/>
              <w:ind w:left="567" w:hanging="567"/>
              <w:rPr>
                <w:rFonts w:eastAsia="Times New Roman"/>
                <w:sz w:val="18"/>
                <w:szCs w:val="18"/>
                <w:lang w:val="es-ES"/>
              </w:rPr>
            </w:pPr>
            <w:r w:rsidRPr="00DB3817">
              <w:rPr>
                <w:rFonts w:eastAsia="Times New Roman"/>
                <w:sz w:val="18"/>
                <w:szCs w:val="18"/>
                <w:lang w:val="es-ES"/>
              </w:rPr>
              <w:tab/>
              <w:t>Por ejemplo, un camino nuevo a través de zonas forestadas producirá impactos sociales y ambientales adversos directos (entre otros, tala forestal, movimientos de tierra, posible reubicación de habitantes). El camino nuevo también puede facilitar la usurpación de terrenos de parte de colonos ilegales o propiciar la instalación de recintos comerciales no planificados a lo largo de la ruta, incluso en zonas potencialmente sensibles. Se trata de impactos indirectos, secundarios o inducidos que se deben considerar. Además, si se planifican actividades similares en la misma área forestada, deben considerarse los impactos acumulativos de múltiples actividades (incluso si no forman parte del mismo proyecto).</w:t>
            </w:r>
          </w:p>
        </w:tc>
        <w:tc>
          <w:tcPr>
            <w:tcW w:w="971" w:type="dxa"/>
            <w:tcBorders>
              <w:bottom w:val="single" w:sz="4" w:space="0" w:color="auto"/>
            </w:tcBorders>
            <w:shd w:val="clear" w:color="auto" w:fill="auto"/>
            <w:vAlign w:val="center"/>
          </w:tcPr>
          <w:p w:rsidR="00C60FB3" w:rsidRPr="00DB3817" w:rsidRDefault="00F65FA8" w:rsidP="0034684E">
            <w:pPr>
              <w:tabs>
                <w:tab w:val="left" w:pos="585"/>
              </w:tabs>
              <w:spacing w:before="60" w:after="60"/>
              <w:ind w:left="567" w:hanging="567"/>
              <w:jc w:val="center"/>
              <w:rPr>
                <w:rFonts w:eastAsia="Times New Roman"/>
                <w:sz w:val="18"/>
                <w:szCs w:val="18"/>
                <w:lang w:val="es-CL"/>
              </w:rPr>
            </w:pPr>
            <w:r w:rsidRPr="00DB3817">
              <w:rPr>
                <w:rFonts w:eastAsia="Times New Roman"/>
                <w:sz w:val="18"/>
                <w:szCs w:val="18"/>
                <w:lang w:val="es-CL"/>
              </w:rPr>
              <w:t>NO</w:t>
            </w:r>
          </w:p>
        </w:tc>
      </w:tr>
      <w:tr w:rsidR="00C60FB3" w:rsidRPr="000E3093" w:rsidTr="00032693">
        <w:trPr>
          <w:trHeight w:val="530"/>
        </w:trPr>
        <w:tc>
          <w:tcPr>
            <w:tcW w:w="8635" w:type="dxa"/>
            <w:tcBorders>
              <w:bottom w:val="single" w:sz="4" w:space="0" w:color="auto"/>
            </w:tcBorders>
            <w:shd w:val="clear" w:color="auto" w:fill="DBE5F1"/>
            <w:vAlign w:val="center"/>
          </w:tcPr>
          <w:p w:rsidR="00C60FB3" w:rsidRPr="00DB3817" w:rsidRDefault="00C60FB3" w:rsidP="00C630DE">
            <w:pPr>
              <w:tabs>
                <w:tab w:val="left" w:pos="555"/>
              </w:tabs>
              <w:spacing w:before="120" w:after="120"/>
              <w:rPr>
                <w:rFonts w:eastAsia="Times New Roman"/>
                <w:b/>
                <w:sz w:val="18"/>
                <w:szCs w:val="18"/>
                <w:lang w:val="es-ES"/>
              </w:rPr>
            </w:pPr>
            <w:r w:rsidRPr="00DB3817">
              <w:rPr>
                <w:rFonts w:eastAsia="Times New Roman"/>
                <w:b/>
                <w:sz w:val="18"/>
                <w:szCs w:val="18"/>
                <w:lang w:val="es-ES"/>
              </w:rPr>
              <w:t>Estándar 2: Mitigación y adaptación al cambio climático</w:t>
            </w:r>
          </w:p>
        </w:tc>
        <w:tc>
          <w:tcPr>
            <w:tcW w:w="971" w:type="dxa"/>
            <w:tcBorders>
              <w:bottom w:val="single" w:sz="4" w:space="0" w:color="auto"/>
            </w:tcBorders>
            <w:shd w:val="clear" w:color="auto" w:fill="DBE5F1"/>
            <w:vAlign w:val="center"/>
          </w:tcPr>
          <w:p w:rsidR="00C60FB3" w:rsidRPr="00DB3817" w:rsidRDefault="00C60FB3" w:rsidP="00C630DE">
            <w:pPr>
              <w:tabs>
                <w:tab w:val="left" w:pos="585"/>
              </w:tabs>
              <w:spacing w:before="60" w:after="60"/>
              <w:ind w:left="567" w:hanging="567"/>
              <w:rPr>
                <w:rFonts w:eastAsia="Times New Roman"/>
                <w:sz w:val="18"/>
                <w:szCs w:val="18"/>
                <w:lang w:val="es-ES"/>
              </w:rPr>
            </w:pP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 xml:space="preserve">2.1 </w:t>
            </w:r>
            <w:r w:rsidRPr="00DB3817">
              <w:rPr>
                <w:rFonts w:eastAsia="Times New Roman"/>
                <w:sz w:val="18"/>
                <w:szCs w:val="18"/>
                <w:lang w:val="es-ES"/>
              </w:rPr>
              <w:tab/>
              <w:t>¿El proyecto que se propone producirá emisiones considerables</w:t>
            </w:r>
            <w:r w:rsidRPr="00DB3817">
              <w:rPr>
                <w:sz w:val="18"/>
                <w:szCs w:val="18"/>
                <w:vertAlign w:val="superscript"/>
                <w:lang w:val="es-ES"/>
              </w:rPr>
              <w:footnoteReference w:id="3"/>
            </w:r>
            <w:r w:rsidRPr="00DB3817">
              <w:rPr>
                <w:rFonts w:eastAsia="Times New Roman"/>
                <w:sz w:val="18"/>
                <w:szCs w:val="18"/>
                <w:lang w:val="es-ES"/>
              </w:rPr>
              <w:t xml:space="preserve"> de gases de efecto invernadero o agravará el cambio climático? </w:t>
            </w:r>
          </w:p>
        </w:tc>
        <w:tc>
          <w:tcPr>
            <w:tcW w:w="971" w:type="dxa"/>
            <w:tcBorders>
              <w:bottom w:val="single" w:sz="4" w:space="0" w:color="auto"/>
            </w:tcBorders>
            <w:shd w:val="clear" w:color="auto" w:fill="auto"/>
            <w:vAlign w:val="center"/>
          </w:tcPr>
          <w:p w:rsidR="00C60FB3" w:rsidRPr="00DB3817" w:rsidRDefault="00F65FA8"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autoSpaceDE w:val="0"/>
              <w:autoSpaceDN w:val="0"/>
              <w:adjustRightInd w:val="0"/>
              <w:spacing w:before="60" w:after="60"/>
              <w:ind w:left="567" w:hanging="567"/>
              <w:rPr>
                <w:rFonts w:eastAsia="Times New Roman"/>
                <w:sz w:val="18"/>
                <w:szCs w:val="18"/>
                <w:lang w:val="es-ES"/>
              </w:rPr>
            </w:pPr>
            <w:r w:rsidRPr="00DB3817">
              <w:rPr>
                <w:rFonts w:eastAsia="Times New Roman"/>
                <w:sz w:val="18"/>
                <w:szCs w:val="18"/>
                <w:lang w:val="es-ES"/>
              </w:rPr>
              <w:t>2.2</w:t>
            </w:r>
            <w:r w:rsidRPr="00DB3817">
              <w:rPr>
                <w:rFonts w:eastAsia="Times New Roman"/>
                <w:sz w:val="18"/>
                <w:szCs w:val="18"/>
                <w:lang w:val="es-ES"/>
              </w:rPr>
              <w:tab/>
              <w:t xml:space="preserve">¿Los posibles resultados del proyecto serán sensibles o vulnerables a posibles impactos del cambio climático? </w:t>
            </w:r>
          </w:p>
        </w:tc>
        <w:tc>
          <w:tcPr>
            <w:tcW w:w="971" w:type="dxa"/>
            <w:tcBorders>
              <w:bottom w:val="single" w:sz="4" w:space="0" w:color="auto"/>
            </w:tcBorders>
            <w:shd w:val="clear" w:color="auto" w:fill="auto"/>
            <w:vAlign w:val="center"/>
          </w:tcPr>
          <w:p w:rsidR="00C60FB3" w:rsidRPr="00DB3817" w:rsidRDefault="00F65FA8"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2.3</w:t>
            </w:r>
            <w:r w:rsidRPr="00DB3817">
              <w:rPr>
                <w:rFonts w:eastAsia="Times New Roman"/>
                <w:sz w:val="18"/>
                <w:szCs w:val="18"/>
                <w:lang w:val="es-ES"/>
              </w:rPr>
              <w:tab/>
              <w:t>¿Es probable que el proyecto que se propone aumente directa o indirectamente la vulnerabilidad social y ambiental al cambio climático ahora o en el futuro (conocidas también como prácticas inadaptadas)?</w:t>
            </w:r>
          </w:p>
          <w:p w:rsidR="00C60FB3" w:rsidRPr="00DB3817" w:rsidRDefault="00C60FB3" w:rsidP="00C630DE">
            <w:pPr>
              <w:tabs>
                <w:tab w:val="left" w:pos="630"/>
              </w:tabs>
              <w:spacing w:before="60" w:after="60"/>
              <w:ind w:left="630"/>
              <w:rPr>
                <w:rFonts w:eastAsia="Times New Roman"/>
                <w:sz w:val="18"/>
                <w:szCs w:val="18"/>
                <w:lang w:val="es-ES"/>
              </w:rPr>
            </w:pPr>
            <w:r w:rsidRPr="00DB3817">
              <w:rPr>
                <w:rFonts w:eastAsia="Times New Roman"/>
                <w:sz w:val="18"/>
                <w:szCs w:val="18"/>
                <w:lang w:val="es-ES"/>
              </w:rPr>
              <w:lastRenderedPageBreak/>
              <w:t xml:space="preserve">Por ejemplo, los cambios en la planificación del uso del suelo pueden estimular la urbanización ulterior de terrenos inundables, posiblemente aumentando la vulnerabilidad de la población al cambio climático, especialmente a las inundaciones </w:t>
            </w:r>
          </w:p>
        </w:tc>
        <w:tc>
          <w:tcPr>
            <w:tcW w:w="971" w:type="dxa"/>
            <w:tcBorders>
              <w:bottom w:val="single" w:sz="4" w:space="0" w:color="auto"/>
            </w:tcBorders>
            <w:shd w:val="clear" w:color="auto" w:fill="auto"/>
            <w:vAlign w:val="center"/>
          </w:tcPr>
          <w:p w:rsidR="00C60FB3" w:rsidRPr="00DB3817" w:rsidRDefault="00F65FA8"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lastRenderedPageBreak/>
              <w:t>NO</w:t>
            </w:r>
          </w:p>
        </w:tc>
      </w:tr>
      <w:tr w:rsidR="00C60FB3" w:rsidRPr="000E3093" w:rsidTr="00032693">
        <w:trPr>
          <w:trHeight w:val="539"/>
        </w:trPr>
        <w:tc>
          <w:tcPr>
            <w:tcW w:w="8635" w:type="dxa"/>
            <w:tcBorders>
              <w:bottom w:val="single" w:sz="4" w:space="0" w:color="auto"/>
            </w:tcBorders>
            <w:shd w:val="clear" w:color="auto" w:fill="DBE5F1"/>
            <w:vAlign w:val="center"/>
          </w:tcPr>
          <w:p w:rsidR="00C60FB3" w:rsidRPr="00DB3817" w:rsidRDefault="00C60FB3" w:rsidP="00C630DE">
            <w:pPr>
              <w:tabs>
                <w:tab w:val="left" w:pos="0"/>
                <w:tab w:val="left" w:pos="555"/>
              </w:tabs>
              <w:spacing w:before="60" w:after="60"/>
              <w:rPr>
                <w:rFonts w:eastAsia="Times New Roman"/>
                <w:b/>
                <w:sz w:val="18"/>
                <w:szCs w:val="18"/>
                <w:lang w:val="es-ES"/>
              </w:rPr>
            </w:pPr>
            <w:r w:rsidRPr="00DB3817">
              <w:rPr>
                <w:rFonts w:eastAsia="Times New Roman"/>
                <w:b/>
                <w:sz w:val="18"/>
                <w:szCs w:val="18"/>
                <w:lang w:val="es-ES"/>
              </w:rPr>
              <w:t>Estándar 3: Seguridad y salud de la comunidad y condiciones laborales</w:t>
            </w:r>
          </w:p>
        </w:tc>
        <w:tc>
          <w:tcPr>
            <w:tcW w:w="971" w:type="dxa"/>
            <w:tcBorders>
              <w:bottom w:val="single" w:sz="4" w:space="0" w:color="auto"/>
            </w:tcBorders>
            <w:shd w:val="clear" w:color="auto" w:fill="DBE5F1"/>
            <w:vAlign w:val="center"/>
          </w:tcPr>
          <w:p w:rsidR="00C60FB3" w:rsidRPr="00DB3817" w:rsidRDefault="00C60FB3" w:rsidP="0034684E">
            <w:pPr>
              <w:tabs>
                <w:tab w:val="left" w:pos="585"/>
              </w:tabs>
              <w:spacing w:before="60" w:after="60"/>
              <w:ind w:left="567" w:hanging="567"/>
              <w:jc w:val="center"/>
              <w:rPr>
                <w:rFonts w:eastAsia="Times New Roman"/>
                <w:sz w:val="18"/>
                <w:szCs w:val="18"/>
                <w:lang w:val="es-ES"/>
              </w:rPr>
            </w:pP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3.1</w:t>
            </w:r>
            <w:r w:rsidRPr="00DB3817">
              <w:rPr>
                <w:rFonts w:eastAsia="Times New Roman"/>
                <w:sz w:val="18"/>
                <w:szCs w:val="18"/>
                <w:lang w:val="es-ES"/>
              </w:rPr>
              <w:tab/>
              <w:t>¿Algunos elementos de la construcción, la operación o el desmantelamiento del proyecto implicaría posibles riesgos para la comunidad local en materia de seguridad?</w:t>
            </w:r>
          </w:p>
        </w:tc>
        <w:tc>
          <w:tcPr>
            <w:tcW w:w="971" w:type="dxa"/>
            <w:tcBorders>
              <w:bottom w:val="single" w:sz="4" w:space="0" w:color="auto"/>
            </w:tcBorders>
            <w:shd w:val="clear" w:color="auto" w:fill="auto"/>
            <w:vAlign w:val="center"/>
          </w:tcPr>
          <w:p w:rsidR="00C60FB3" w:rsidRPr="00DB3817" w:rsidRDefault="00897217"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rFonts w:eastAsia="Times New Roman"/>
                <w:sz w:val="18"/>
                <w:szCs w:val="18"/>
                <w:lang w:val="es-ES"/>
              </w:rPr>
            </w:pPr>
            <w:r w:rsidRPr="00DB3817">
              <w:rPr>
                <w:sz w:val="18"/>
                <w:szCs w:val="18"/>
                <w:lang w:val="es-ES"/>
              </w:rPr>
              <w:t>3.2</w:t>
            </w:r>
            <w:r w:rsidRPr="00DB3817">
              <w:rPr>
                <w:sz w:val="18"/>
                <w:szCs w:val="18"/>
                <w:lang w:val="es-ES"/>
              </w:rPr>
              <w:tab/>
              <w:t>¿El proyecto plantea posibles riesgos para la salud y la seguridad de la comunidad debido al transporte, el almacenamiento, el uso y/o la disposición de materiales peligrosos (por ejemplo, explosivos, combustibles y otros productos químicos durante la construcción y la operación)?</w:t>
            </w:r>
          </w:p>
        </w:tc>
        <w:tc>
          <w:tcPr>
            <w:tcW w:w="971" w:type="dxa"/>
            <w:tcBorders>
              <w:bottom w:val="single" w:sz="4" w:space="0" w:color="auto"/>
            </w:tcBorders>
            <w:shd w:val="clear" w:color="auto" w:fill="auto"/>
            <w:vAlign w:val="center"/>
          </w:tcPr>
          <w:p w:rsidR="00C60FB3" w:rsidRPr="00DB3817" w:rsidRDefault="00F65FA8"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RDefault="00032693" w:rsidP="00032693">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3.3</w:t>
            </w:r>
            <w:r w:rsidRPr="00DB3817">
              <w:rPr>
                <w:rFonts w:eastAsia="Times New Roman"/>
                <w:sz w:val="18"/>
                <w:szCs w:val="18"/>
                <w:lang w:val="es-ES"/>
              </w:rPr>
              <w:tab/>
              <w:t xml:space="preserve">¿El </w:t>
            </w:r>
            <w:proofErr w:type="spellStart"/>
            <w:r w:rsidRPr="00DB3817">
              <w:rPr>
                <w:rFonts w:eastAsia="Times New Roman"/>
                <w:sz w:val="18"/>
                <w:szCs w:val="18"/>
                <w:lang w:val="es-ES"/>
              </w:rPr>
              <w:t>el</w:t>
            </w:r>
            <w:proofErr w:type="spellEnd"/>
            <w:r w:rsidRPr="00DB3817">
              <w:rPr>
                <w:rFonts w:eastAsia="Times New Roman"/>
                <w:sz w:val="18"/>
                <w:szCs w:val="18"/>
                <w:lang w:val="es-ES"/>
              </w:rPr>
              <w:t xml:space="preserve"> proyecto involucra obras de infraestructura a gran escala (por ejemplo, embalses, caminos, edificios)?</w:t>
            </w:r>
          </w:p>
        </w:tc>
        <w:tc>
          <w:tcPr>
            <w:tcW w:w="971" w:type="dxa"/>
            <w:tcBorders>
              <w:bottom w:val="single" w:sz="4" w:space="0" w:color="auto"/>
            </w:tcBorders>
            <w:shd w:val="clear" w:color="auto" w:fill="auto"/>
            <w:vAlign w:val="center"/>
          </w:tcPr>
          <w:p w:rsidR="00032693" w:rsidRDefault="00032693" w:rsidP="00032693">
            <w:pPr>
              <w:jc w:val="center"/>
            </w:pPr>
            <w:r w:rsidRPr="00A95548">
              <w:rPr>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RDefault="00032693" w:rsidP="00032693">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3.4</w:t>
            </w:r>
            <w:r w:rsidRPr="00DB3817">
              <w:rPr>
                <w:rFonts w:eastAsia="Times New Roman"/>
                <w:sz w:val="18"/>
                <w:szCs w:val="18"/>
                <w:lang w:val="es-ES"/>
              </w:rPr>
              <w:tab/>
              <w:t>¿Las fallas de componentes estructurales del proyecto plantean riesgos para la comunidad (por ejemplo, el colapso de edificios o infraestructura)?</w:t>
            </w:r>
          </w:p>
        </w:tc>
        <w:tc>
          <w:tcPr>
            <w:tcW w:w="971" w:type="dxa"/>
            <w:tcBorders>
              <w:bottom w:val="single" w:sz="4" w:space="0" w:color="auto"/>
            </w:tcBorders>
            <w:shd w:val="clear" w:color="auto" w:fill="auto"/>
            <w:vAlign w:val="center"/>
          </w:tcPr>
          <w:p w:rsidR="00032693" w:rsidRDefault="00032693" w:rsidP="00032693">
            <w:pPr>
              <w:jc w:val="center"/>
            </w:pPr>
            <w:r w:rsidRPr="00A95548">
              <w:rPr>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RDefault="00032693" w:rsidP="00032693">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3.5</w:t>
            </w:r>
            <w:r w:rsidRPr="00DB3817">
              <w:rPr>
                <w:rFonts w:eastAsia="Times New Roman"/>
                <w:sz w:val="18"/>
                <w:szCs w:val="18"/>
                <w:lang w:val="es-ES"/>
              </w:rPr>
              <w:tab/>
              <w:t xml:space="preserve">¿Será el proyecto que se propone sensible a terremotos, subsidencia, deslizamientos de tierra, erosión, inundaciones o condiciones climáticas extremas o redundará en una mayor vulnerabilidad a ellos? </w:t>
            </w:r>
          </w:p>
        </w:tc>
        <w:tc>
          <w:tcPr>
            <w:tcW w:w="971" w:type="dxa"/>
            <w:tcBorders>
              <w:bottom w:val="single" w:sz="4" w:space="0" w:color="auto"/>
            </w:tcBorders>
            <w:shd w:val="clear" w:color="auto" w:fill="auto"/>
            <w:vAlign w:val="center"/>
          </w:tcPr>
          <w:p w:rsidR="00032693" w:rsidRDefault="00032693" w:rsidP="00032693">
            <w:pPr>
              <w:jc w:val="center"/>
            </w:pPr>
            <w:r w:rsidRPr="00A95548">
              <w:rPr>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RDefault="00032693" w:rsidP="00032693">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3.6</w:t>
            </w:r>
            <w:r w:rsidRPr="00DB3817">
              <w:rPr>
                <w:rFonts w:eastAsia="Times New Roman"/>
                <w:sz w:val="18"/>
                <w:szCs w:val="18"/>
                <w:lang w:val="es-ES"/>
              </w:rPr>
              <w:tab/>
              <w:t>¿El proyecto redundará en un aumento de los riesgos sanitarios (por ejemplo, enfermedades transmitidas por el agua u otros vectores o infecciones contagiosas como el VIH/Sida?</w:t>
            </w:r>
          </w:p>
        </w:tc>
        <w:tc>
          <w:tcPr>
            <w:tcW w:w="971" w:type="dxa"/>
            <w:tcBorders>
              <w:bottom w:val="single" w:sz="4" w:space="0" w:color="auto"/>
            </w:tcBorders>
            <w:shd w:val="clear" w:color="auto" w:fill="auto"/>
            <w:vAlign w:val="center"/>
          </w:tcPr>
          <w:p w:rsidR="00032693" w:rsidRDefault="00032693" w:rsidP="00032693">
            <w:pPr>
              <w:jc w:val="center"/>
            </w:pPr>
            <w:r w:rsidRPr="00A95548">
              <w:rPr>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RDefault="00032693" w:rsidP="00032693">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3.7</w:t>
            </w:r>
            <w:r w:rsidRPr="00DB3817">
              <w:rPr>
                <w:rFonts w:eastAsia="Times New Roman"/>
                <w:sz w:val="18"/>
                <w:szCs w:val="18"/>
                <w:lang w:val="es-ES"/>
              </w:rPr>
              <w:tab/>
              <w:t>¿El proyecto plantea posibles riesgos y vulnerabilidades relacionados con la y la seguridad salud ocupacional debido a peligros físicos, químicos, biológicos y radiológicos durante las fases de construcción, operación y desmantelamiento?</w:t>
            </w:r>
          </w:p>
        </w:tc>
        <w:tc>
          <w:tcPr>
            <w:tcW w:w="971" w:type="dxa"/>
            <w:tcBorders>
              <w:bottom w:val="single" w:sz="4" w:space="0" w:color="auto"/>
            </w:tcBorders>
            <w:shd w:val="clear" w:color="auto" w:fill="auto"/>
            <w:vAlign w:val="center"/>
          </w:tcPr>
          <w:p w:rsidR="00032693" w:rsidRDefault="00032693" w:rsidP="00032693">
            <w:pPr>
              <w:jc w:val="center"/>
            </w:pPr>
            <w:r w:rsidRPr="00A95548">
              <w:rPr>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RDefault="00032693" w:rsidP="00032693">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3.8</w:t>
            </w:r>
            <w:r w:rsidRPr="00DB3817">
              <w:rPr>
                <w:rFonts w:eastAsia="Times New Roman"/>
                <w:sz w:val="18"/>
                <w:szCs w:val="18"/>
                <w:lang w:val="es-ES"/>
              </w:rPr>
              <w:tab/>
              <w:t>¿El proyecto apoya empleos o medios de sustento que pueden contravenir normas laborales nacionales e internacionales (como principios y normas de convenios fundamentales de la OIT)?</w:t>
            </w:r>
          </w:p>
        </w:tc>
        <w:tc>
          <w:tcPr>
            <w:tcW w:w="971" w:type="dxa"/>
            <w:tcBorders>
              <w:bottom w:val="single" w:sz="4" w:space="0" w:color="auto"/>
            </w:tcBorders>
            <w:shd w:val="clear" w:color="auto" w:fill="auto"/>
            <w:vAlign w:val="center"/>
          </w:tcPr>
          <w:p w:rsidR="00032693" w:rsidRDefault="00032693" w:rsidP="00032693">
            <w:pPr>
              <w:jc w:val="center"/>
            </w:pPr>
            <w:r w:rsidRPr="00A95548">
              <w:rPr>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RDefault="00032693" w:rsidP="00032693">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3.9</w:t>
            </w:r>
            <w:r w:rsidRPr="00DB3817">
              <w:rPr>
                <w:rFonts w:eastAsia="Times New Roman"/>
                <w:sz w:val="18"/>
                <w:szCs w:val="18"/>
                <w:lang w:val="es-ES"/>
              </w:rPr>
              <w:tab/>
              <w:t>¿Comprende el proyecto personal de seguridad que puede plantear un posible riesgo para la salud y la seguridad de las comunidades y/o individuos (por ejemplo, debido a la falta de capacitación o responsabilidad adecuadas)?</w:t>
            </w:r>
          </w:p>
        </w:tc>
        <w:tc>
          <w:tcPr>
            <w:tcW w:w="971" w:type="dxa"/>
            <w:tcBorders>
              <w:bottom w:val="single" w:sz="4" w:space="0" w:color="auto"/>
            </w:tcBorders>
            <w:shd w:val="clear" w:color="auto" w:fill="auto"/>
            <w:vAlign w:val="center"/>
          </w:tcPr>
          <w:p w:rsidR="00032693" w:rsidRDefault="00032693" w:rsidP="00032693">
            <w:pPr>
              <w:jc w:val="center"/>
            </w:pPr>
            <w:r w:rsidRPr="00A95548">
              <w:rPr>
                <w:sz w:val="18"/>
                <w:szCs w:val="18"/>
                <w:lang w:val="es-ES"/>
              </w:rPr>
              <w:t>NO</w:t>
            </w:r>
          </w:p>
        </w:tc>
      </w:tr>
      <w:tr w:rsidR="00C60FB3" w:rsidRPr="00DB3817" w:rsidTr="00032693">
        <w:trPr>
          <w:trHeight w:val="503"/>
        </w:trPr>
        <w:tc>
          <w:tcPr>
            <w:tcW w:w="8635" w:type="dxa"/>
            <w:tcBorders>
              <w:bottom w:val="single" w:sz="4" w:space="0" w:color="auto"/>
            </w:tcBorders>
            <w:shd w:val="clear" w:color="auto" w:fill="DBE5F1"/>
            <w:vAlign w:val="center"/>
          </w:tcPr>
          <w:p w:rsidR="00C60FB3" w:rsidRPr="00DB3817" w:rsidRDefault="00C60FB3" w:rsidP="00C630DE">
            <w:pPr>
              <w:tabs>
                <w:tab w:val="left" w:pos="0"/>
                <w:tab w:val="left" w:pos="555"/>
              </w:tabs>
              <w:spacing w:before="60" w:after="60"/>
              <w:rPr>
                <w:rFonts w:eastAsia="Times New Roman"/>
                <w:b/>
                <w:sz w:val="18"/>
                <w:szCs w:val="18"/>
                <w:lang w:val="es-ES"/>
              </w:rPr>
            </w:pPr>
            <w:r w:rsidRPr="00DB3817">
              <w:rPr>
                <w:rFonts w:eastAsia="Times New Roman"/>
                <w:b/>
                <w:sz w:val="18"/>
                <w:szCs w:val="18"/>
                <w:lang w:val="es-ES"/>
              </w:rPr>
              <w:t xml:space="preserve">Estándar 4: Patrimonio cultural </w:t>
            </w:r>
          </w:p>
        </w:tc>
        <w:tc>
          <w:tcPr>
            <w:tcW w:w="971" w:type="dxa"/>
            <w:tcBorders>
              <w:bottom w:val="single" w:sz="4" w:space="0" w:color="auto"/>
            </w:tcBorders>
            <w:shd w:val="clear" w:color="auto" w:fill="DBE5F1"/>
            <w:vAlign w:val="center"/>
          </w:tcPr>
          <w:p w:rsidR="00C60FB3" w:rsidRPr="00DB3817" w:rsidRDefault="00C60FB3" w:rsidP="0034684E">
            <w:pPr>
              <w:tabs>
                <w:tab w:val="left" w:pos="585"/>
              </w:tabs>
              <w:spacing w:before="60" w:after="60"/>
              <w:ind w:left="567" w:hanging="567"/>
              <w:jc w:val="center"/>
              <w:rPr>
                <w:rFonts w:eastAsia="Times New Roman"/>
                <w:sz w:val="18"/>
                <w:szCs w:val="18"/>
                <w:lang w:val="es-ES"/>
              </w:rPr>
            </w:pP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4.1</w:t>
            </w:r>
            <w:r w:rsidRPr="00DB3817">
              <w:rPr>
                <w:rFonts w:eastAsia="Times New Roman"/>
                <w:sz w:val="18"/>
                <w:szCs w:val="18"/>
                <w:lang w:val="es-ES"/>
              </w:rPr>
              <w:tab/>
              <w:t>¿Resultará el proyecto que se propone en intervenciones que podrían afectar negativamente sitios, estructuras u objetos de valor histórico, cultural, artístico, tradicional o religioso o patrimonio cultural intangible (por ejemplo, conocimientos, innovaciones, prácticas)? (Nota: Los proyectos destinaos a proteger y conservar el Patrimonio cultural también pueden tener impactos adversos inesperados).</w:t>
            </w:r>
          </w:p>
        </w:tc>
        <w:tc>
          <w:tcPr>
            <w:tcW w:w="971" w:type="dxa"/>
            <w:tcBorders>
              <w:bottom w:val="single" w:sz="4" w:space="0" w:color="auto"/>
            </w:tcBorders>
            <w:shd w:val="clear" w:color="auto" w:fill="auto"/>
            <w:vAlign w:val="center"/>
          </w:tcPr>
          <w:p w:rsidR="00C60FB3" w:rsidRPr="00DB3817" w:rsidRDefault="00F65FA8"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rFonts w:eastAsia="Times New Roman"/>
                <w:b/>
                <w:sz w:val="18"/>
                <w:szCs w:val="18"/>
                <w:lang w:val="es-ES"/>
              </w:rPr>
            </w:pPr>
            <w:r w:rsidRPr="00DB3817">
              <w:rPr>
                <w:rFonts w:eastAsia="Times New Roman"/>
                <w:sz w:val="18"/>
                <w:szCs w:val="18"/>
                <w:lang w:val="es-ES"/>
              </w:rPr>
              <w:t>4.2</w:t>
            </w:r>
            <w:r w:rsidRPr="00DB3817">
              <w:rPr>
                <w:rFonts w:eastAsia="Times New Roman"/>
                <w:sz w:val="18"/>
                <w:szCs w:val="18"/>
                <w:lang w:val="es-ES"/>
              </w:rPr>
              <w:tab/>
              <w:t>¿Propone el proyecto el uso de formas tangibles y/o intangibles de patrimonio cultural para fines comerciales u otros?</w:t>
            </w:r>
          </w:p>
        </w:tc>
        <w:tc>
          <w:tcPr>
            <w:tcW w:w="971" w:type="dxa"/>
            <w:tcBorders>
              <w:bottom w:val="single" w:sz="4" w:space="0" w:color="auto"/>
            </w:tcBorders>
            <w:shd w:val="clear" w:color="auto" w:fill="auto"/>
            <w:vAlign w:val="center"/>
          </w:tcPr>
          <w:p w:rsidR="00C60FB3" w:rsidRPr="00DB3817" w:rsidRDefault="00F65FA8"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rPr>
          <w:trHeight w:val="566"/>
        </w:trPr>
        <w:tc>
          <w:tcPr>
            <w:tcW w:w="8635" w:type="dxa"/>
            <w:tcBorders>
              <w:bottom w:val="single" w:sz="4" w:space="0" w:color="auto"/>
            </w:tcBorders>
            <w:shd w:val="clear" w:color="auto" w:fill="DBE5F1"/>
            <w:vAlign w:val="center"/>
          </w:tcPr>
          <w:p w:rsidR="00C60FB3" w:rsidRPr="00DB3817" w:rsidRDefault="00C60FB3" w:rsidP="00C630DE">
            <w:pPr>
              <w:tabs>
                <w:tab w:val="left" w:pos="0"/>
                <w:tab w:val="left" w:pos="555"/>
              </w:tabs>
              <w:spacing w:before="60" w:after="60"/>
              <w:rPr>
                <w:rFonts w:eastAsia="Times New Roman"/>
                <w:b/>
                <w:sz w:val="18"/>
                <w:szCs w:val="18"/>
                <w:lang w:val="es-ES"/>
              </w:rPr>
            </w:pPr>
            <w:r w:rsidRPr="00DB3817">
              <w:rPr>
                <w:rFonts w:eastAsia="Times New Roman"/>
                <w:b/>
                <w:sz w:val="18"/>
                <w:szCs w:val="18"/>
                <w:lang w:val="es-ES"/>
              </w:rPr>
              <w:t>Estándar 5: Desplazamiento y reasentamiento</w:t>
            </w:r>
          </w:p>
        </w:tc>
        <w:tc>
          <w:tcPr>
            <w:tcW w:w="971" w:type="dxa"/>
            <w:tcBorders>
              <w:bottom w:val="single" w:sz="4" w:space="0" w:color="auto"/>
            </w:tcBorders>
            <w:shd w:val="clear" w:color="auto" w:fill="DBE5F1"/>
            <w:vAlign w:val="center"/>
          </w:tcPr>
          <w:p w:rsidR="00C60FB3" w:rsidRPr="00DB3817" w:rsidRDefault="00C60FB3" w:rsidP="0034684E">
            <w:pPr>
              <w:tabs>
                <w:tab w:val="left" w:pos="585"/>
              </w:tabs>
              <w:spacing w:before="60" w:after="60"/>
              <w:ind w:left="567" w:hanging="567"/>
              <w:jc w:val="center"/>
              <w:rPr>
                <w:rFonts w:eastAsia="Times New Roman"/>
                <w:sz w:val="18"/>
                <w:szCs w:val="18"/>
                <w:lang w:val="es-ES"/>
              </w:rPr>
            </w:pP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rFonts w:eastAsia="Times New Roman"/>
                <w:b/>
                <w:sz w:val="18"/>
                <w:szCs w:val="18"/>
                <w:lang w:val="es-ES"/>
              </w:rPr>
            </w:pPr>
            <w:r w:rsidRPr="00DB3817">
              <w:rPr>
                <w:sz w:val="18"/>
                <w:szCs w:val="18"/>
                <w:lang w:val="es-ES" w:eastAsia="en-US"/>
              </w:rPr>
              <w:t>5.1</w:t>
            </w:r>
            <w:r w:rsidRPr="00DB3817">
              <w:rPr>
                <w:sz w:val="18"/>
                <w:szCs w:val="18"/>
                <w:lang w:val="es-ES" w:eastAsia="en-US"/>
              </w:rPr>
              <w:tab/>
              <w:t>¿Involucra el proyecto desplazamiento físico total o parcial y transitorio o permanente?</w:t>
            </w:r>
          </w:p>
        </w:tc>
        <w:tc>
          <w:tcPr>
            <w:tcW w:w="971" w:type="dxa"/>
            <w:tcBorders>
              <w:bottom w:val="single" w:sz="4" w:space="0" w:color="auto"/>
            </w:tcBorders>
            <w:shd w:val="clear" w:color="auto" w:fill="auto"/>
            <w:vAlign w:val="center"/>
          </w:tcPr>
          <w:p w:rsidR="00C60FB3" w:rsidRPr="00DB3817" w:rsidRDefault="003E7E10"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rFonts w:eastAsia="Times New Roman"/>
                <w:b/>
                <w:sz w:val="18"/>
                <w:szCs w:val="18"/>
                <w:lang w:val="es-ES"/>
              </w:rPr>
            </w:pPr>
            <w:r w:rsidRPr="00DB3817">
              <w:rPr>
                <w:sz w:val="18"/>
                <w:szCs w:val="18"/>
                <w:lang w:val="es-ES" w:eastAsia="en-US"/>
              </w:rPr>
              <w:t>5.2</w:t>
            </w:r>
            <w:r w:rsidRPr="00DB3817">
              <w:rPr>
                <w:sz w:val="18"/>
                <w:szCs w:val="18"/>
                <w:lang w:val="es-ES" w:eastAsia="en-US"/>
              </w:rPr>
              <w:tab/>
              <w:t>¿Existe alguna posibilidad de que el proyecto derive en desplazamiento económico (por ejemplo, pérdida de activos o acceso a recursos debido a la adquisición o restricciones de acceso a la tierra, incluso sin que exista reubicación física)?</w:t>
            </w:r>
          </w:p>
        </w:tc>
        <w:tc>
          <w:tcPr>
            <w:tcW w:w="971" w:type="dxa"/>
            <w:tcBorders>
              <w:bottom w:val="single" w:sz="4" w:space="0" w:color="auto"/>
            </w:tcBorders>
            <w:shd w:val="clear" w:color="auto" w:fill="auto"/>
            <w:vAlign w:val="center"/>
          </w:tcPr>
          <w:p w:rsidR="00C60FB3" w:rsidRPr="00DB3817" w:rsidRDefault="00F65FA8"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sz w:val="18"/>
                <w:szCs w:val="18"/>
                <w:lang w:val="es-ES" w:eastAsia="en-US"/>
              </w:rPr>
            </w:pPr>
            <w:r w:rsidRPr="00DB3817">
              <w:rPr>
                <w:rFonts w:eastAsia="Times New Roman"/>
                <w:sz w:val="18"/>
                <w:szCs w:val="18"/>
                <w:lang w:val="es-ES"/>
              </w:rPr>
              <w:t>5.3</w:t>
            </w:r>
            <w:r w:rsidRPr="00DB3817">
              <w:rPr>
                <w:rFonts w:eastAsia="Times New Roman"/>
                <w:sz w:val="18"/>
                <w:szCs w:val="18"/>
                <w:lang w:val="es-ES"/>
              </w:rPr>
              <w:tab/>
              <w:t>¿Existe el riesgo de que el proyecto provoque desalojos forzados?</w:t>
            </w:r>
            <w:r w:rsidRPr="00DB3817">
              <w:rPr>
                <w:rStyle w:val="Refdenotaalpie"/>
                <w:rFonts w:eastAsia="Times New Roman"/>
                <w:szCs w:val="18"/>
                <w:lang w:val="es-ES"/>
              </w:rPr>
              <w:footnoteReference w:id="4"/>
            </w:r>
          </w:p>
        </w:tc>
        <w:tc>
          <w:tcPr>
            <w:tcW w:w="971" w:type="dxa"/>
            <w:tcBorders>
              <w:bottom w:val="single" w:sz="4" w:space="0" w:color="auto"/>
            </w:tcBorders>
            <w:shd w:val="clear" w:color="auto" w:fill="auto"/>
            <w:vAlign w:val="center"/>
          </w:tcPr>
          <w:p w:rsidR="00C60FB3" w:rsidRPr="00DB3817" w:rsidRDefault="00F65FA8"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lastRenderedPageBreak/>
              <w:t>5.4</w:t>
            </w:r>
            <w:r w:rsidRPr="00DB3817">
              <w:rPr>
                <w:rFonts w:eastAsia="Times New Roman"/>
                <w:sz w:val="18"/>
                <w:szCs w:val="18"/>
                <w:lang w:val="es-ES"/>
              </w:rPr>
              <w:tab/>
              <w:t xml:space="preserve">¿Existe alguna posibilidad de que el proyecto que se propone afecte sistemas de tenencia de la tierra y/o derechos comunitarios a la propiedad/derechos consuetudinarios a la tierra, los territorios y/o los recursos? </w:t>
            </w:r>
          </w:p>
        </w:tc>
        <w:tc>
          <w:tcPr>
            <w:tcW w:w="971" w:type="dxa"/>
            <w:tcBorders>
              <w:bottom w:val="single" w:sz="4" w:space="0" w:color="auto"/>
            </w:tcBorders>
            <w:shd w:val="clear" w:color="auto" w:fill="auto"/>
            <w:vAlign w:val="center"/>
          </w:tcPr>
          <w:p w:rsidR="00C60FB3" w:rsidRPr="00DB3817" w:rsidRDefault="00F65FA8"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rPr>
          <w:trHeight w:val="584"/>
        </w:trPr>
        <w:tc>
          <w:tcPr>
            <w:tcW w:w="8635" w:type="dxa"/>
            <w:tcBorders>
              <w:bottom w:val="single" w:sz="4" w:space="0" w:color="auto"/>
            </w:tcBorders>
            <w:shd w:val="clear" w:color="auto" w:fill="DBE5F1"/>
            <w:vAlign w:val="center"/>
          </w:tcPr>
          <w:p w:rsidR="00C60FB3" w:rsidRPr="00DB3817" w:rsidRDefault="00C60FB3" w:rsidP="00C630DE">
            <w:pPr>
              <w:tabs>
                <w:tab w:val="left" w:pos="0"/>
                <w:tab w:val="left" w:pos="555"/>
              </w:tabs>
              <w:spacing w:before="60" w:after="60"/>
              <w:rPr>
                <w:rFonts w:eastAsia="Times New Roman"/>
                <w:b/>
                <w:sz w:val="18"/>
                <w:szCs w:val="18"/>
                <w:lang w:val="es-ES"/>
              </w:rPr>
            </w:pPr>
            <w:r w:rsidRPr="00DB3817">
              <w:rPr>
                <w:rFonts w:eastAsia="Times New Roman"/>
                <w:b/>
                <w:sz w:val="18"/>
                <w:szCs w:val="18"/>
                <w:lang w:val="es-ES"/>
              </w:rPr>
              <w:t>Estándar 6: Pueblos indígenas</w:t>
            </w:r>
          </w:p>
        </w:tc>
        <w:tc>
          <w:tcPr>
            <w:tcW w:w="971" w:type="dxa"/>
            <w:tcBorders>
              <w:bottom w:val="single" w:sz="4" w:space="0" w:color="auto"/>
            </w:tcBorders>
            <w:shd w:val="clear" w:color="auto" w:fill="DBE5F1"/>
            <w:vAlign w:val="center"/>
          </w:tcPr>
          <w:p w:rsidR="00C60FB3" w:rsidRPr="00DB3817" w:rsidRDefault="00C60FB3" w:rsidP="0034684E">
            <w:pPr>
              <w:tabs>
                <w:tab w:val="left" w:pos="585"/>
              </w:tabs>
              <w:spacing w:before="60" w:after="60"/>
              <w:ind w:left="567" w:hanging="567"/>
              <w:jc w:val="center"/>
              <w:rPr>
                <w:rFonts w:eastAsia="Times New Roman"/>
                <w:sz w:val="18"/>
                <w:szCs w:val="18"/>
                <w:lang w:val="es-ES"/>
              </w:rPr>
            </w:pP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sz w:val="18"/>
                <w:szCs w:val="18"/>
                <w:lang w:val="es-ES" w:eastAsia="en-US"/>
              </w:rPr>
            </w:pPr>
            <w:r w:rsidRPr="00DB3817">
              <w:rPr>
                <w:sz w:val="18"/>
                <w:szCs w:val="18"/>
                <w:lang w:val="es-ES" w:eastAsia="en-US"/>
              </w:rPr>
              <w:t>6.1</w:t>
            </w:r>
            <w:r w:rsidRPr="00DB3817">
              <w:rPr>
                <w:sz w:val="18"/>
                <w:szCs w:val="18"/>
                <w:lang w:val="es-ES" w:eastAsia="en-US"/>
              </w:rPr>
              <w:tab/>
              <w:t xml:space="preserve">¿Hay pueblos indígenas en el área del proyecto (incluida el área de influencia del proyecto)? </w:t>
            </w:r>
          </w:p>
        </w:tc>
        <w:tc>
          <w:tcPr>
            <w:tcW w:w="971" w:type="dxa"/>
            <w:tcBorders>
              <w:bottom w:val="single" w:sz="4" w:space="0" w:color="auto"/>
            </w:tcBorders>
            <w:shd w:val="clear" w:color="auto" w:fill="auto"/>
            <w:vAlign w:val="center"/>
          </w:tcPr>
          <w:p w:rsidR="00C60FB3" w:rsidRPr="00DB3817" w:rsidRDefault="0034684E" w:rsidP="0034684E">
            <w:pPr>
              <w:tabs>
                <w:tab w:val="left" w:pos="585"/>
              </w:tabs>
              <w:spacing w:before="60" w:after="60"/>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sz w:val="18"/>
                <w:szCs w:val="18"/>
                <w:lang w:val="es-ES" w:eastAsia="en-US"/>
              </w:rPr>
            </w:pPr>
            <w:r w:rsidRPr="00DB3817">
              <w:rPr>
                <w:sz w:val="18"/>
                <w:szCs w:val="18"/>
                <w:lang w:val="es-ES" w:eastAsia="en-US"/>
              </w:rPr>
              <w:t>6.2</w:t>
            </w:r>
            <w:r w:rsidRPr="00DB3817">
              <w:rPr>
                <w:sz w:val="18"/>
                <w:szCs w:val="18"/>
                <w:lang w:val="es-ES" w:eastAsia="en-US"/>
              </w:rPr>
              <w:tab/>
              <w:t>¿Existe la probabilidad de que el proyecto o partes de él se ubiquen en tierras y territorios reivindicados por pueblos indígenas?</w:t>
            </w:r>
          </w:p>
        </w:tc>
        <w:tc>
          <w:tcPr>
            <w:tcW w:w="971" w:type="dxa"/>
            <w:tcBorders>
              <w:bottom w:val="single" w:sz="4" w:space="0" w:color="auto"/>
            </w:tcBorders>
            <w:shd w:val="clear" w:color="auto" w:fill="auto"/>
            <w:vAlign w:val="center"/>
          </w:tcPr>
          <w:p w:rsidR="00C60FB3" w:rsidRPr="00DB3817" w:rsidRDefault="00F65FA8"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sz w:val="18"/>
                <w:szCs w:val="18"/>
                <w:lang w:val="es-ES" w:eastAsia="en-US"/>
              </w:rPr>
            </w:pPr>
            <w:r w:rsidRPr="00DB3817">
              <w:rPr>
                <w:sz w:val="18"/>
                <w:szCs w:val="18"/>
                <w:lang w:val="es-ES" w:eastAsia="en-US"/>
              </w:rPr>
              <w:t>6.3</w:t>
            </w:r>
            <w:r w:rsidRPr="00DB3817">
              <w:rPr>
                <w:sz w:val="18"/>
                <w:szCs w:val="18"/>
                <w:lang w:val="es-ES" w:eastAsia="en-US"/>
              </w:rPr>
              <w:tab/>
              <w:t>¿Podría el proyecto que se propone afectar los derechos, las tierras y los territorios de pueblos indígenas (independientemente de si dichos pueblos tienen títulos de propiedad legales sobre dichos terrenos)?</w:t>
            </w:r>
          </w:p>
        </w:tc>
        <w:tc>
          <w:tcPr>
            <w:tcW w:w="971" w:type="dxa"/>
            <w:tcBorders>
              <w:bottom w:val="single" w:sz="4" w:space="0" w:color="auto"/>
            </w:tcBorders>
            <w:shd w:val="clear" w:color="auto" w:fill="auto"/>
            <w:vAlign w:val="center"/>
          </w:tcPr>
          <w:p w:rsidR="00C60FB3" w:rsidRPr="00DB3817" w:rsidRDefault="00F65FA8"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sz w:val="18"/>
                <w:szCs w:val="18"/>
                <w:lang w:val="es-ES" w:eastAsia="en-US"/>
              </w:rPr>
            </w:pPr>
            <w:r w:rsidRPr="00DB3817">
              <w:rPr>
                <w:sz w:val="18"/>
                <w:szCs w:val="18"/>
                <w:lang w:val="es-ES" w:eastAsia="en-US"/>
              </w:rPr>
              <w:t>6.4</w:t>
            </w:r>
            <w:r w:rsidRPr="00DB3817">
              <w:rPr>
                <w:sz w:val="18"/>
                <w:szCs w:val="18"/>
                <w:lang w:val="es-ES" w:eastAsia="en-US"/>
              </w:rPr>
              <w:tab/>
              <w:t>¿Han faltado consultas culturalmente apropiadas destinadas a conseguir el consentimiento previo, libre e informado sobre temas que podrían afectar los derechos e intereses, las tierras, los recursos, los territorios y los medios de subsistencia tradicionales de los pueblos indígenas involucrados?</w:t>
            </w:r>
          </w:p>
        </w:tc>
        <w:tc>
          <w:tcPr>
            <w:tcW w:w="971" w:type="dxa"/>
            <w:tcBorders>
              <w:bottom w:val="single" w:sz="4" w:space="0" w:color="auto"/>
            </w:tcBorders>
            <w:shd w:val="clear" w:color="auto" w:fill="auto"/>
            <w:vAlign w:val="center"/>
          </w:tcPr>
          <w:p w:rsidR="00C60FB3" w:rsidRPr="00DB3817" w:rsidRDefault="002B737E"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sz w:val="18"/>
                <w:szCs w:val="18"/>
                <w:lang w:val="es-ES" w:eastAsia="en-US"/>
              </w:rPr>
            </w:pPr>
            <w:r w:rsidRPr="00DB3817">
              <w:rPr>
                <w:sz w:val="18"/>
                <w:szCs w:val="18"/>
                <w:lang w:val="es-ES" w:eastAsia="en-US"/>
              </w:rPr>
              <w:t>6.4</w:t>
            </w:r>
            <w:r w:rsidRPr="00DB3817">
              <w:rPr>
                <w:sz w:val="18"/>
                <w:szCs w:val="18"/>
                <w:lang w:val="es-ES" w:eastAsia="en-US"/>
              </w:rPr>
              <w:tab/>
              <w:t>¿Implica el proyecto que se propone el uso y/o el desarrollo comercial de recursos naturales en tierras y territorios reivindicados por pueblos indígenas?</w:t>
            </w:r>
          </w:p>
        </w:tc>
        <w:tc>
          <w:tcPr>
            <w:tcW w:w="971" w:type="dxa"/>
            <w:tcBorders>
              <w:bottom w:val="single" w:sz="4" w:space="0" w:color="auto"/>
            </w:tcBorders>
            <w:shd w:val="clear" w:color="auto" w:fill="auto"/>
            <w:vAlign w:val="center"/>
          </w:tcPr>
          <w:p w:rsidR="00C60FB3" w:rsidRPr="00DB3817" w:rsidRDefault="002B737E"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sz w:val="18"/>
                <w:szCs w:val="18"/>
                <w:lang w:val="es-ES" w:eastAsia="en-US"/>
              </w:rPr>
            </w:pPr>
            <w:r w:rsidRPr="00DB3817">
              <w:rPr>
                <w:sz w:val="18"/>
                <w:szCs w:val="18"/>
                <w:lang w:val="es-ES" w:eastAsia="en-US"/>
              </w:rPr>
              <w:t>6.5</w:t>
            </w:r>
            <w:r w:rsidRPr="00DB3817">
              <w:rPr>
                <w:sz w:val="18"/>
                <w:szCs w:val="18"/>
                <w:lang w:val="es-ES" w:eastAsia="en-US"/>
              </w:rPr>
              <w:tab/>
              <w:t>¿Existe la posibilidad de que se produzcan desalojos forzados o el desplazamiento económico o físico total o parcial de pueblos indígenas, incluido a través de restricciones de acceso a tierras, territorios y recursos?</w:t>
            </w:r>
          </w:p>
        </w:tc>
        <w:tc>
          <w:tcPr>
            <w:tcW w:w="971" w:type="dxa"/>
            <w:tcBorders>
              <w:bottom w:val="single" w:sz="4" w:space="0" w:color="auto"/>
            </w:tcBorders>
            <w:shd w:val="clear" w:color="auto" w:fill="auto"/>
            <w:vAlign w:val="center"/>
          </w:tcPr>
          <w:p w:rsidR="00C60FB3" w:rsidRPr="00DB3817" w:rsidRDefault="002B737E"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sz w:val="18"/>
                <w:szCs w:val="18"/>
                <w:lang w:val="es-ES" w:eastAsia="en-US"/>
              </w:rPr>
            </w:pPr>
            <w:r w:rsidRPr="00DB3817">
              <w:rPr>
                <w:sz w:val="18"/>
                <w:szCs w:val="18"/>
                <w:lang w:val="es-ES" w:eastAsia="en-US"/>
              </w:rPr>
              <w:t>6.6</w:t>
            </w:r>
            <w:r w:rsidRPr="00DB3817">
              <w:rPr>
                <w:sz w:val="18"/>
                <w:szCs w:val="18"/>
                <w:lang w:val="es-ES" w:eastAsia="en-US"/>
              </w:rPr>
              <w:tab/>
              <w:t>¿Afectará el proyecto negativamente las prioridades de desarrollo de los pueblos indígenas, tal y como ellos las definen?</w:t>
            </w:r>
          </w:p>
        </w:tc>
        <w:tc>
          <w:tcPr>
            <w:tcW w:w="971" w:type="dxa"/>
            <w:tcBorders>
              <w:bottom w:val="single" w:sz="4" w:space="0" w:color="auto"/>
            </w:tcBorders>
            <w:shd w:val="clear" w:color="auto" w:fill="auto"/>
            <w:vAlign w:val="center"/>
          </w:tcPr>
          <w:p w:rsidR="00C60FB3" w:rsidRPr="00DB3817" w:rsidRDefault="002B737E"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sz w:val="18"/>
                <w:szCs w:val="18"/>
                <w:lang w:val="es-ES" w:eastAsia="en-US"/>
              </w:rPr>
            </w:pPr>
            <w:r w:rsidRPr="00DB3817">
              <w:rPr>
                <w:sz w:val="18"/>
                <w:szCs w:val="18"/>
                <w:lang w:val="es-ES" w:eastAsia="en-US"/>
              </w:rPr>
              <w:t>6.7</w:t>
            </w:r>
            <w:r w:rsidRPr="00DB3817">
              <w:rPr>
                <w:sz w:val="18"/>
                <w:szCs w:val="18"/>
                <w:lang w:val="es-ES" w:eastAsia="en-US"/>
              </w:rPr>
              <w:tab/>
              <w:t>¿Podría el proyecto afectar las formas de vida tradicionales y la supervivencia física y cultural de los pueblos indígenas?</w:t>
            </w:r>
          </w:p>
        </w:tc>
        <w:tc>
          <w:tcPr>
            <w:tcW w:w="971" w:type="dxa"/>
            <w:tcBorders>
              <w:bottom w:val="single" w:sz="4" w:space="0" w:color="auto"/>
            </w:tcBorders>
            <w:shd w:val="clear" w:color="auto" w:fill="auto"/>
            <w:vAlign w:val="center"/>
          </w:tcPr>
          <w:p w:rsidR="00C60FB3" w:rsidRPr="00DB3817" w:rsidRDefault="002B737E"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sz w:val="18"/>
                <w:szCs w:val="18"/>
                <w:lang w:val="es-ES" w:eastAsia="en-US"/>
              </w:rPr>
            </w:pPr>
            <w:r w:rsidRPr="00DB3817">
              <w:rPr>
                <w:sz w:val="18"/>
                <w:szCs w:val="18"/>
                <w:lang w:val="es-ES" w:eastAsia="en-US"/>
              </w:rPr>
              <w:t>6.8</w:t>
            </w:r>
            <w:r w:rsidRPr="00DB3817">
              <w:rPr>
                <w:sz w:val="18"/>
                <w:szCs w:val="18"/>
                <w:lang w:val="es-ES" w:eastAsia="en-US"/>
              </w:rPr>
              <w:tab/>
              <w:t>¿Podría el proyecto afectar el patrimonio cultural de los pueblos indígenas, incluido a través de la comercialización o uso de sus conocimientos y prácticas tradicionales?</w:t>
            </w:r>
          </w:p>
        </w:tc>
        <w:tc>
          <w:tcPr>
            <w:tcW w:w="971" w:type="dxa"/>
            <w:tcBorders>
              <w:bottom w:val="single" w:sz="4" w:space="0" w:color="auto"/>
            </w:tcBorders>
            <w:shd w:val="clear" w:color="auto" w:fill="auto"/>
            <w:vAlign w:val="center"/>
          </w:tcPr>
          <w:p w:rsidR="00C60FB3" w:rsidRPr="00DB3817" w:rsidRDefault="002B737E" w:rsidP="0034684E">
            <w:pPr>
              <w:tabs>
                <w:tab w:val="left" w:pos="585"/>
              </w:tabs>
              <w:spacing w:before="60" w:after="60"/>
              <w:ind w:left="567" w:hanging="567"/>
              <w:jc w:val="center"/>
              <w:rPr>
                <w:rFonts w:eastAsia="Times New Roman"/>
                <w:sz w:val="18"/>
                <w:szCs w:val="18"/>
                <w:lang w:val="es-ES"/>
              </w:rPr>
            </w:pPr>
            <w:r w:rsidRPr="00DB3817">
              <w:rPr>
                <w:rFonts w:eastAsia="Times New Roman"/>
                <w:sz w:val="18"/>
                <w:szCs w:val="18"/>
                <w:lang w:val="es-ES"/>
              </w:rPr>
              <w:t>NO</w:t>
            </w:r>
          </w:p>
        </w:tc>
      </w:tr>
      <w:tr w:rsidR="00C60FB3" w:rsidRPr="000E3093" w:rsidTr="00032693">
        <w:trPr>
          <w:trHeight w:val="602"/>
        </w:trPr>
        <w:tc>
          <w:tcPr>
            <w:tcW w:w="8635" w:type="dxa"/>
            <w:tcBorders>
              <w:bottom w:val="single" w:sz="4" w:space="0" w:color="auto"/>
            </w:tcBorders>
            <w:shd w:val="clear" w:color="auto" w:fill="DBE5F1"/>
            <w:vAlign w:val="center"/>
          </w:tcPr>
          <w:p w:rsidR="00C60FB3" w:rsidRPr="00DB3817" w:rsidRDefault="00C60FB3" w:rsidP="00C630DE">
            <w:pPr>
              <w:tabs>
                <w:tab w:val="left" w:pos="570"/>
              </w:tabs>
              <w:spacing w:before="120"/>
              <w:rPr>
                <w:rFonts w:eastAsia="Times New Roman"/>
                <w:b/>
                <w:sz w:val="18"/>
                <w:szCs w:val="18"/>
                <w:lang w:val="es-ES"/>
              </w:rPr>
            </w:pPr>
            <w:r w:rsidRPr="00DB3817">
              <w:rPr>
                <w:rFonts w:eastAsia="Times New Roman"/>
                <w:b/>
                <w:sz w:val="18"/>
                <w:szCs w:val="18"/>
                <w:lang w:val="es-CL"/>
              </w:rPr>
              <w:t>Estándar</w:t>
            </w:r>
            <w:r w:rsidRPr="00DB3817">
              <w:rPr>
                <w:rFonts w:eastAsia="Times New Roman"/>
                <w:b/>
                <w:sz w:val="18"/>
                <w:szCs w:val="18"/>
                <w:lang w:val="es-ES"/>
              </w:rPr>
              <w:t xml:space="preserve"> 7: Prevención de la contaminación y uso eficiente de los recursos</w:t>
            </w:r>
          </w:p>
        </w:tc>
        <w:tc>
          <w:tcPr>
            <w:tcW w:w="971" w:type="dxa"/>
            <w:tcBorders>
              <w:bottom w:val="single" w:sz="4" w:space="0" w:color="auto"/>
            </w:tcBorders>
            <w:shd w:val="clear" w:color="auto" w:fill="DBE5F1"/>
            <w:vAlign w:val="center"/>
          </w:tcPr>
          <w:p w:rsidR="00C60FB3" w:rsidRPr="00DB3817" w:rsidRDefault="00C60FB3" w:rsidP="0034684E">
            <w:pPr>
              <w:jc w:val="center"/>
              <w:rPr>
                <w:rFonts w:eastAsia="Times New Roman"/>
                <w:b/>
                <w:sz w:val="18"/>
                <w:szCs w:val="18"/>
                <w:lang w:val="es-ES"/>
              </w:rPr>
            </w:pPr>
          </w:p>
        </w:tc>
      </w:tr>
      <w:tr w:rsidR="00C60FB3" w:rsidRPr="00DB3817" w:rsidTr="00032693">
        <w:tc>
          <w:tcPr>
            <w:tcW w:w="8635" w:type="dxa"/>
            <w:shd w:val="clear" w:color="auto" w:fill="auto"/>
            <w:vAlign w:val="center"/>
          </w:tcPr>
          <w:p w:rsidR="00C60FB3" w:rsidRPr="00DB3817" w:rsidRDefault="00C60FB3" w:rsidP="00C630DE">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7.1</w:t>
            </w:r>
            <w:r w:rsidRPr="00DB3817">
              <w:rPr>
                <w:rFonts w:eastAsia="Times New Roman"/>
                <w:sz w:val="18"/>
                <w:szCs w:val="18"/>
                <w:lang w:val="es-ES"/>
              </w:rPr>
              <w:tab/>
              <w:t xml:space="preserve">¿Podría el proyecto redundar en la emisión de contaminantes al medioambiente debido a circunstancias rutinarias y no rutinarias, con el potencial de causar impactos adversos locales, regionales y/o transfronterizos? </w:t>
            </w:r>
          </w:p>
        </w:tc>
        <w:tc>
          <w:tcPr>
            <w:tcW w:w="971" w:type="dxa"/>
            <w:shd w:val="clear" w:color="auto" w:fill="auto"/>
            <w:vAlign w:val="center"/>
          </w:tcPr>
          <w:p w:rsidR="00C60FB3" w:rsidRPr="00DB3817" w:rsidRDefault="002B737E" w:rsidP="0034684E">
            <w:pPr>
              <w:jc w:val="center"/>
              <w:rPr>
                <w:rFonts w:eastAsia="Times New Roman"/>
                <w:sz w:val="18"/>
                <w:szCs w:val="18"/>
                <w:lang w:val="es-ES"/>
              </w:rPr>
            </w:pPr>
            <w:r w:rsidRPr="00DB3817">
              <w:rPr>
                <w:rFonts w:eastAsia="Times New Roman"/>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RDefault="00032693" w:rsidP="00032693">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7.2</w:t>
            </w:r>
            <w:r w:rsidRPr="00DB3817">
              <w:rPr>
                <w:rFonts w:eastAsia="Times New Roman"/>
                <w:sz w:val="18"/>
                <w:szCs w:val="18"/>
                <w:lang w:val="es-ES"/>
              </w:rPr>
              <w:tab/>
              <w:t>¿Podría el proyecto que se propone redundar en la generación de desechos (tanto peligrosos como no peligrosos)?</w:t>
            </w:r>
          </w:p>
        </w:tc>
        <w:tc>
          <w:tcPr>
            <w:tcW w:w="971" w:type="dxa"/>
            <w:tcBorders>
              <w:bottom w:val="single" w:sz="4" w:space="0" w:color="auto"/>
            </w:tcBorders>
            <w:shd w:val="clear" w:color="auto" w:fill="auto"/>
            <w:vAlign w:val="center"/>
          </w:tcPr>
          <w:p w:rsidR="00032693" w:rsidRDefault="00C83EDA" w:rsidP="00032693">
            <w:pPr>
              <w:jc w:val="center"/>
            </w:pPr>
            <w:r>
              <w:rPr>
                <w:rFonts w:eastAsia="Times New Roman"/>
                <w:sz w:val="18"/>
                <w:szCs w:val="18"/>
                <w:lang w:val="es-ES"/>
              </w:rPr>
              <w:t>SI</w:t>
            </w:r>
          </w:p>
        </w:tc>
      </w:tr>
      <w:tr w:rsidR="00032693" w:rsidRPr="00DB3817" w:rsidTr="00032693">
        <w:trPr>
          <w:trHeight w:val="402"/>
        </w:trPr>
        <w:tc>
          <w:tcPr>
            <w:tcW w:w="8635" w:type="dxa"/>
            <w:tcBorders>
              <w:bottom w:val="single" w:sz="4" w:space="0" w:color="auto"/>
            </w:tcBorders>
            <w:shd w:val="clear" w:color="auto" w:fill="auto"/>
            <w:vAlign w:val="center"/>
          </w:tcPr>
          <w:p w:rsidR="00032693" w:rsidRPr="00DB3817" w:rsidRDefault="00032693" w:rsidP="00032693">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7.3</w:t>
            </w:r>
            <w:r w:rsidRPr="00DB3817">
              <w:rPr>
                <w:rFonts w:eastAsia="Times New Roman"/>
                <w:sz w:val="18"/>
                <w:szCs w:val="18"/>
                <w:lang w:val="es-ES"/>
              </w:rPr>
              <w:tab/>
              <w:t>¿Podría el proyecto que se propone involucrar la fabricación, comercialización, liberación y/o uso de productos químicos y/o materiales peligrosos? ¿Propone el proyecto el uso de productos o materiales químicos prohibidos internacionalmente o sujetos a procesos de eliminación gradual?</w:t>
            </w:r>
          </w:p>
          <w:p w:rsidR="00032693" w:rsidRPr="00DB3817" w:rsidRDefault="00032693" w:rsidP="00032693">
            <w:pPr>
              <w:tabs>
                <w:tab w:val="left" w:pos="630"/>
              </w:tabs>
              <w:spacing w:before="60" w:after="60"/>
              <w:ind w:left="630"/>
              <w:rPr>
                <w:rFonts w:eastAsia="Times New Roman"/>
                <w:sz w:val="18"/>
                <w:szCs w:val="18"/>
                <w:lang w:val="es-ES"/>
              </w:rPr>
            </w:pPr>
            <w:r w:rsidRPr="00DB3817">
              <w:rPr>
                <w:rFonts w:eastAsia="Times New Roman"/>
                <w:sz w:val="18"/>
                <w:szCs w:val="18"/>
                <w:lang w:val="es-ES"/>
              </w:rPr>
              <w:t>Por ejemplo, DDT, PCB y otros productos químicos que están incluidos en convenios internacionales como el Convenio de Estocolmo sobre Contaminantes Orgánicos Persistentes y o el Protocolo de Montreal.</w:t>
            </w:r>
          </w:p>
        </w:tc>
        <w:tc>
          <w:tcPr>
            <w:tcW w:w="971" w:type="dxa"/>
            <w:tcBorders>
              <w:bottom w:val="single" w:sz="4" w:space="0" w:color="auto"/>
            </w:tcBorders>
            <w:shd w:val="clear" w:color="auto" w:fill="auto"/>
            <w:vAlign w:val="center"/>
          </w:tcPr>
          <w:p w:rsidR="00032693" w:rsidRDefault="00032693" w:rsidP="00032693">
            <w:pPr>
              <w:jc w:val="center"/>
            </w:pPr>
            <w:r w:rsidRPr="00746706">
              <w:rPr>
                <w:rFonts w:eastAsia="Times New Roman"/>
                <w:sz w:val="18"/>
                <w:szCs w:val="18"/>
                <w:lang w:val="es-ES"/>
              </w:rPr>
              <w:t>NO</w:t>
            </w:r>
          </w:p>
        </w:tc>
      </w:tr>
      <w:tr w:rsidR="00032693" w:rsidRPr="00DB3817" w:rsidTr="00032693">
        <w:tc>
          <w:tcPr>
            <w:tcW w:w="8635" w:type="dxa"/>
            <w:tcBorders>
              <w:bottom w:val="single" w:sz="4" w:space="0" w:color="auto"/>
            </w:tcBorders>
            <w:shd w:val="clear" w:color="auto" w:fill="auto"/>
            <w:vAlign w:val="center"/>
          </w:tcPr>
          <w:p w:rsidR="00032693" w:rsidRPr="00DB3817" w:rsidRDefault="00032693" w:rsidP="00032693">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 xml:space="preserve">7.4 </w:t>
            </w:r>
            <w:r w:rsidRPr="00DB3817">
              <w:rPr>
                <w:rFonts w:eastAsia="Times New Roman"/>
                <w:sz w:val="18"/>
                <w:szCs w:val="18"/>
                <w:lang w:val="es-ES"/>
              </w:rPr>
              <w:tab/>
              <w:t>¿Involucra el proyecto que se propone la aplicación de pesticidas que pueden tener efectos negativos sobre el medioambiente o la salud humana?</w:t>
            </w:r>
          </w:p>
        </w:tc>
        <w:tc>
          <w:tcPr>
            <w:tcW w:w="971" w:type="dxa"/>
            <w:tcBorders>
              <w:bottom w:val="single" w:sz="4" w:space="0" w:color="auto"/>
            </w:tcBorders>
            <w:shd w:val="clear" w:color="auto" w:fill="auto"/>
            <w:vAlign w:val="center"/>
          </w:tcPr>
          <w:p w:rsidR="00032693" w:rsidRDefault="00032693" w:rsidP="00032693">
            <w:pPr>
              <w:jc w:val="center"/>
            </w:pPr>
            <w:r w:rsidRPr="00746706">
              <w:rPr>
                <w:rFonts w:eastAsia="Times New Roman"/>
                <w:sz w:val="18"/>
                <w:szCs w:val="18"/>
                <w:lang w:val="es-ES"/>
              </w:rPr>
              <w:t>NO</w:t>
            </w:r>
          </w:p>
        </w:tc>
      </w:tr>
      <w:tr w:rsidR="00C60FB3" w:rsidRPr="00DB3817" w:rsidTr="00032693">
        <w:tc>
          <w:tcPr>
            <w:tcW w:w="8635" w:type="dxa"/>
            <w:tcBorders>
              <w:bottom w:val="single" w:sz="4" w:space="0" w:color="auto"/>
            </w:tcBorders>
            <w:shd w:val="clear" w:color="auto" w:fill="auto"/>
            <w:vAlign w:val="center"/>
          </w:tcPr>
          <w:p w:rsidR="00C60FB3" w:rsidRPr="00DB3817" w:rsidRDefault="00C60FB3" w:rsidP="00C630DE">
            <w:pPr>
              <w:tabs>
                <w:tab w:val="left" w:pos="585"/>
              </w:tabs>
              <w:spacing w:before="60" w:after="60"/>
              <w:ind w:left="567" w:hanging="567"/>
              <w:rPr>
                <w:rFonts w:eastAsia="Times New Roman"/>
                <w:sz w:val="18"/>
                <w:szCs w:val="18"/>
                <w:lang w:val="es-ES"/>
              </w:rPr>
            </w:pPr>
            <w:r w:rsidRPr="00DB3817">
              <w:rPr>
                <w:rFonts w:eastAsia="Times New Roman"/>
                <w:sz w:val="18"/>
                <w:szCs w:val="18"/>
                <w:lang w:val="es-ES"/>
              </w:rPr>
              <w:t>7.5</w:t>
            </w:r>
            <w:r w:rsidRPr="00DB3817">
              <w:rPr>
                <w:rFonts w:eastAsia="Times New Roman"/>
                <w:sz w:val="18"/>
                <w:szCs w:val="18"/>
                <w:lang w:val="es-ES"/>
              </w:rPr>
              <w:tab/>
              <w:t xml:space="preserve">¿Incluye el proyecto actividades que requieran el consumo de cantidades considerables de materias primas, energía y/o agua? </w:t>
            </w:r>
          </w:p>
        </w:tc>
        <w:tc>
          <w:tcPr>
            <w:tcW w:w="971" w:type="dxa"/>
            <w:tcBorders>
              <w:bottom w:val="single" w:sz="4" w:space="0" w:color="auto"/>
            </w:tcBorders>
            <w:shd w:val="clear" w:color="auto" w:fill="auto"/>
            <w:vAlign w:val="center"/>
          </w:tcPr>
          <w:p w:rsidR="00C60FB3" w:rsidRPr="00DB3817" w:rsidRDefault="00C83EDA" w:rsidP="0034684E">
            <w:pPr>
              <w:tabs>
                <w:tab w:val="left" w:pos="585"/>
              </w:tabs>
              <w:spacing w:before="60" w:after="60"/>
              <w:ind w:left="567" w:hanging="567"/>
              <w:jc w:val="center"/>
              <w:rPr>
                <w:rFonts w:eastAsia="Times New Roman"/>
                <w:sz w:val="18"/>
                <w:szCs w:val="18"/>
                <w:lang w:val="es-ES"/>
              </w:rPr>
            </w:pPr>
            <w:r>
              <w:rPr>
                <w:rFonts w:eastAsia="Times New Roman"/>
                <w:sz w:val="18"/>
                <w:szCs w:val="18"/>
                <w:lang w:val="es-ES"/>
              </w:rPr>
              <w:t>NO</w:t>
            </w:r>
          </w:p>
        </w:tc>
      </w:tr>
    </w:tbl>
    <w:p w:rsidR="003E786B" w:rsidRPr="00DB3817" w:rsidRDefault="003E786B" w:rsidP="0076593F">
      <w:pPr>
        <w:pStyle w:val="Ttulo1"/>
        <w:numPr>
          <w:ilvl w:val="0"/>
          <w:numId w:val="0"/>
        </w:numPr>
        <w:rPr>
          <w:szCs w:val="20"/>
          <w:lang w:val="es-ES"/>
        </w:rPr>
      </w:pPr>
    </w:p>
    <w:sectPr w:rsidR="003E786B" w:rsidRPr="00DB3817" w:rsidSect="00242A8D">
      <w:footerReference w:type="even" r:id="rId11"/>
      <w:footerReference w:type="defaul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F06" w:rsidRDefault="00460F06" w:rsidP="00323A56">
      <w:r>
        <w:separator/>
      </w:r>
    </w:p>
  </w:endnote>
  <w:endnote w:type="continuationSeparator" w:id="0">
    <w:p w:rsidR="00460F06" w:rsidRDefault="00460F06" w:rsidP="0032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ヒラギノ角ゴ Pro W3">
    <w:charset w:val="4E"/>
    <w:family w:val="auto"/>
    <w:pitch w:val="variable"/>
    <w:sig w:usb0="00000001" w:usb1="08070000" w:usb2="00000010" w:usb3="00000000" w:csb0="00020000" w:csb1="00000000"/>
  </w:font>
  <w:font w:name="Times">
    <w:altName w:val="Times New Roman"/>
    <w:panose1 w:val="02020603050405020304"/>
    <w:charset w:val="00"/>
    <w:family w:val="roman"/>
    <w:pitch w:val="variable"/>
    <w:sig w:usb0="E0002AFF" w:usb1="C0007841" w:usb2="00000009" w:usb3="00000000" w:csb0="000001FF" w:csb1="00000000"/>
  </w:font>
  <w:font w:name="Gill Sans">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enlo Bold">
    <w:altName w:val="Segoe UI Semibold"/>
    <w:charset w:val="00"/>
    <w:family w:val="auto"/>
    <w:pitch w:val="variable"/>
    <w:sig w:usb0="E60022FF" w:usb1="D000F1FB" w:usb2="00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276" w:rsidRDefault="004B2FE1" w:rsidP="00242A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C0276" w:rsidRDefault="00460F06" w:rsidP="00242A8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276" w:rsidRDefault="004B2FE1" w:rsidP="00242A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7FE4">
      <w:rPr>
        <w:rStyle w:val="Nmerodepgina"/>
        <w:noProof/>
      </w:rPr>
      <w:t>9</w:t>
    </w:r>
    <w:r>
      <w:rPr>
        <w:rStyle w:val="Nmerodepgina"/>
      </w:rPr>
      <w:fldChar w:fldCharType="end"/>
    </w:r>
  </w:p>
  <w:p w:rsidR="007C0276" w:rsidRDefault="00460F06" w:rsidP="00242A8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F06" w:rsidRDefault="00460F06" w:rsidP="00323A56">
      <w:r>
        <w:separator/>
      </w:r>
    </w:p>
  </w:footnote>
  <w:footnote w:type="continuationSeparator" w:id="0">
    <w:p w:rsidR="00460F06" w:rsidRDefault="00460F06" w:rsidP="00323A56">
      <w:r>
        <w:continuationSeparator/>
      </w:r>
    </w:p>
  </w:footnote>
  <w:footnote w:id="1">
    <w:p w:rsidR="00C60FB3" w:rsidRPr="00730C3D" w:rsidRDefault="00C60FB3" w:rsidP="00C60FB3">
      <w:pPr>
        <w:pStyle w:val="Textonotapie"/>
        <w:rPr>
          <w:sz w:val="16"/>
          <w:szCs w:val="16"/>
          <w:lang w:val="es-ES"/>
        </w:rPr>
      </w:pPr>
      <w:r w:rsidRPr="00E14025">
        <w:rPr>
          <w:rStyle w:val="Refdenotaalpie"/>
          <w:lang w:val="es-ES"/>
        </w:rPr>
        <w:footnoteRef/>
      </w:r>
      <w:r w:rsidRPr="00E14025">
        <w:rPr>
          <w:lang w:val="es-ES"/>
        </w:rPr>
        <w:t xml:space="preserve"> </w:t>
      </w:r>
      <w:r w:rsidRPr="00730C3D">
        <w:rPr>
          <w:sz w:val="16"/>
          <w:szCs w:val="16"/>
          <w:lang w:val="es-ES"/>
        </w:rPr>
        <w:t>La Declaración de la ONU sobre la Interpretación Común de los Enfoques para la Cooperación y Programación del Desarrollo basados en los Derechos Humanos (la Interpretación Común) busca asegurar que los organismos, los fondos y los programas de la ONU apliquen un enfoque coherente basado en los derechos humanos a los procesos comunes de programación a niveles mundial y regional, y especialmente a nivel de cada país, en relación con el CCA y el MANUD. Según la interpretación común:</w:t>
      </w:r>
    </w:p>
    <w:p w:rsidR="00C60FB3" w:rsidRPr="00730C3D" w:rsidRDefault="00C60FB3" w:rsidP="00C60FB3">
      <w:pPr>
        <w:pStyle w:val="Textonotapie"/>
        <w:numPr>
          <w:ilvl w:val="0"/>
          <w:numId w:val="15"/>
        </w:numPr>
        <w:ind w:left="540"/>
        <w:rPr>
          <w:sz w:val="16"/>
          <w:szCs w:val="16"/>
          <w:lang w:val="es-ES"/>
        </w:rPr>
      </w:pPr>
      <w:r w:rsidRPr="00730C3D">
        <w:rPr>
          <w:sz w:val="16"/>
          <w:szCs w:val="16"/>
          <w:lang w:val="es-ES"/>
        </w:rPr>
        <w:t>Todos los programas de cooperación, políticas y asistencia técnica para el desarrollo deben promover la materialización de los derechos humanos tal y como se expone en la Declaración Universal de Derechos Humanos y otros instrumentos internacionales relacionados con el tema.</w:t>
      </w:r>
    </w:p>
    <w:p w:rsidR="00C60FB3" w:rsidRPr="00730C3D" w:rsidRDefault="00C60FB3" w:rsidP="00C60FB3">
      <w:pPr>
        <w:pStyle w:val="Textonotapie"/>
        <w:numPr>
          <w:ilvl w:val="0"/>
          <w:numId w:val="15"/>
        </w:numPr>
        <w:ind w:left="540"/>
        <w:rPr>
          <w:sz w:val="16"/>
          <w:szCs w:val="16"/>
          <w:lang w:val="es-ES"/>
        </w:rPr>
      </w:pPr>
      <w:r w:rsidRPr="00730C3D">
        <w:rPr>
          <w:sz w:val="16"/>
          <w:szCs w:val="16"/>
          <w:lang w:val="es-ES"/>
        </w:rPr>
        <w:t>Los estándares sobre derechos humanos que forman parte de la Declaración Universal de Derechos Humanos y otros instrumentos relacionados con el tema, y los principios que emanan de ellos, orientan la totalidad de la cooperación y programación para el desarrollo en todos los sectores y en todas las etapas del proceso.</w:t>
      </w:r>
    </w:p>
    <w:p w:rsidR="00C60FB3" w:rsidRPr="00730C3D" w:rsidRDefault="00C60FB3" w:rsidP="00C60FB3">
      <w:pPr>
        <w:pStyle w:val="Textonotapie"/>
        <w:numPr>
          <w:ilvl w:val="0"/>
          <w:numId w:val="15"/>
        </w:numPr>
        <w:ind w:left="540"/>
        <w:rPr>
          <w:sz w:val="16"/>
          <w:szCs w:val="16"/>
          <w:lang w:val="es-ES"/>
        </w:rPr>
      </w:pPr>
      <w:r w:rsidRPr="00730C3D">
        <w:rPr>
          <w:sz w:val="16"/>
          <w:szCs w:val="16"/>
          <w:lang w:val="es-ES"/>
        </w:rPr>
        <w:t xml:space="preserve">La cooperación para el desarrollo contribuye a la formación de las capacidades de los "garantes de derechos” para cumplir con sus obligaciones y/o de los "titulares de derechos", de reivindicarlos. </w:t>
      </w:r>
    </w:p>
    <w:p w:rsidR="00C60FB3" w:rsidRPr="00730C3D" w:rsidRDefault="00C60FB3" w:rsidP="00C60FB3">
      <w:pPr>
        <w:pStyle w:val="Textonotapie"/>
        <w:rPr>
          <w:sz w:val="16"/>
          <w:szCs w:val="16"/>
          <w:lang w:val="es-ES"/>
        </w:rPr>
      </w:pPr>
      <w:r w:rsidRPr="00730C3D">
        <w:rPr>
          <w:rFonts w:eastAsia="Times New Roman"/>
          <w:sz w:val="16"/>
          <w:szCs w:val="16"/>
          <w:lang w:val="es-ES"/>
        </w:rPr>
        <w:t xml:space="preserve">Vea más en </w:t>
      </w:r>
      <w:hyperlink r:id="rId1" w:history="1">
        <w:r w:rsidRPr="00730C3D">
          <w:rPr>
            <w:rStyle w:val="Hipervnculo"/>
            <w:rFonts w:eastAsia="Times New Roman"/>
            <w:sz w:val="16"/>
            <w:szCs w:val="16"/>
            <w:lang w:val="es-ES"/>
          </w:rPr>
          <w:t>http://hrbaportal.org/the-human-rights-based-approach-to-development-cooperation-towards-a-common-understanding-among-un-agencies</w:t>
        </w:r>
      </w:hyperlink>
      <w:r w:rsidRPr="00730C3D">
        <w:rPr>
          <w:rFonts w:eastAsia="Times New Roman"/>
          <w:sz w:val="16"/>
          <w:szCs w:val="16"/>
          <w:lang w:val="es-ES"/>
        </w:rPr>
        <w:t xml:space="preserve">. </w:t>
      </w:r>
    </w:p>
  </w:footnote>
  <w:footnote w:id="2">
    <w:p w:rsidR="00C60FB3" w:rsidRPr="00730C3D" w:rsidRDefault="00C60FB3" w:rsidP="00C60FB3">
      <w:pPr>
        <w:pStyle w:val="Textonotapie"/>
        <w:rPr>
          <w:sz w:val="16"/>
          <w:szCs w:val="16"/>
          <w:lang w:val="es-ES"/>
        </w:rPr>
      </w:pPr>
      <w:r w:rsidRPr="00730C3D">
        <w:rPr>
          <w:rStyle w:val="Refdenotaalpie"/>
          <w:sz w:val="16"/>
          <w:szCs w:val="16"/>
          <w:lang w:val="es-ES"/>
        </w:rPr>
        <w:footnoteRef/>
      </w:r>
      <w:r w:rsidRPr="00730C3D">
        <w:rPr>
          <w:sz w:val="16"/>
          <w:szCs w:val="16"/>
          <w:lang w:val="es-ES"/>
        </w:rPr>
        <w:t xml:space="preserve"> No se admite la discriminación por razones de raza, etnia, género, edad, idioma, discapacidad, orientación sexual, religión, opinión política o de otro tipo, origen nacional, social o geográfico, propiedad, nacimiento u otro estado, incluido como indígena o miembro de una minoría. Se entiende que las referencias a “mujeres y hombres” u otros similares incluyen a hombres y mujeres, niños y niñas, y otros grupos discriminados sobre la base de su identidad de género, como personas transgénero o transexuales.</w:t>
      </w:r>
    </w:p>
  </w:footnote>
  <w:footnote w:id="3">
    <w:p w:rsidR="00C60FB3" w:rsidRPr="00730C3D" w:rsidRDefault="00C60FB3" w:rsidP="00C60FB3">
      <w:pPr>
        <w:spacing w:before="60" w:after="60"/>
        <w:rPr>
          <w:sz w:val="16"/>
          <w:szCs w:val="16"/>
          <w:lang w:val="es-ES"/>
        </w:rPr>
      </w:pPr>
      <w:r w:rsidRPr="00730C3D">
        <w:rPr>
          <w:sz w:val="16"/>
          <w:szCs w:val="16"/>
          <w:vertAlign w:val="superscript"/>
          <w:lang w:val="es-ES"/>
        </w:rPr>
        <w:footnoteRef/>
      </w:r>
      <w:r w:rsidRPr="00730C3D">
        <w:rPr>
          <w:sz w:val="16"/>
          <w:szCs w:val="16"/>
          <w:lang w:val="es-ES"/>
        </w:rPr>
        <w:t>Respecto del CO</w:t>
      </w:r>
      <w:r w:rsidRPr="00730C3D">
        <w:rPr>
          <w:sz w:val="16"/>
          <w:szCs w:val="16"/>
          <w:vertAlign w:val="subscript"/>
          <w:lang w:val="es-ES"/>
        </w:rPr>
        <w:t xml:space="preserve">2, </w:t>
      </w:r>
      <w:r>
        <w:rPr>
          <w:sz w:val="16"/>
          <w:szCs w:val="16"/>
          <w:lang w:val="es-ES"/>
        </w:rPr>
        <w:t xml:space="preserve"> "</w:t>
      </w:r>
      <w:r w:rsidRPr="00730C3D">
        <w:rPr>
          <w:sz w:val="16"/>
          <w:szCs w:val="16"/>
          <w:lang w:val="es-ES"/>
        </w:rPr>
        <w:t>emisiones considerables</w:t>
      </w:r>
      <w:r>
        <w:rPr>
          <w:sz w:val="16"/>
          <w:szCs w:val="16"/>
          <w:lang w:val="es-ES"/>
        </w:rPr>
        <w:t>"</w:t>
      </w:r>
      <w:r w:rsidRPr="00730C3D">
        <w:rPr>
          <w:sz w:val="16"/>
          <w:szCs w:val="16"/>
          <w:lang w:val="es-ES"/>
        </w:rPr>
        <w:t xml:space="preserve"> </w:t>
      </w:r>
      <w:r>
        <w:rPr>
          <w:sz w:val="16"/>
          <w:szCs w:val="16"/>
          <w:lang w:val="es-ES"/>
        </w:rPr>
        <w:t>significan</w:t>
      </w:r>
      <w:r w:rsidRPr="00730C3D">
        <w:rPr>
          <w:sz w:val="16"/>
          <w:szCs w:val="16"/>
          <w:lang w:val="es-ES"/>
        </w:rPr>
        <w:t xml:space="preserve"> en general más de 25.000 toneladas por año (de fuentes directas e indirectas). [La Nota orientativa sobre mitigación y adaptación al cambio </w:t>
      </w:r>
      <w:r>
        <w:rPr>
          <w:sz w:val="16"/>
          <w:szCs w:val="16"/>
          <w:lang w:val="es-ES"/>
        </w:rPr>
        <w:t xml:space="preserve">climático </w:t>
      </w:r>
      <w:r w:rsidRPr="00730C3D">
        <w:rPr>
          <w:sz w:val="16"/>
          <w:szCs w:val="16"/>
          <w:lang w:val="es-ES"/>
        </w:rPr>
        <w:t>provee información adicional sobre emisiones de GEI].</w:t>
      </w:r>
    </w:p>
  </w:footnote>
  <w:footnote w:id="4">
    <w:p w:rsidR="00C60FB3" w:rsidRPr="00730C3D" w:rsidRDefault="00C60FB3" w:rsidP="00032693">
      <w:pPr>
        <w:pStyle w:val="Textonotapie"/>
        <w:jc w:val="both"/>
        <w:rPr>
          <w:sz w:val="16"/>
          <w:szCs w:val="16"/>
          <w:lang w:val="es-ES"/>
        </w:rPr>
      </w:pPr>
      <w:r w:rsidRPr="00730C3D">
        <w:rPr>
          <w:rStyle w:val="Refdenotaalpie"/>
          <w:sz w:val="16"/>
          <w:szCs w:val="16"/>
          <w:lang w:val="es-ES"/>
        </w:rPr>
        <w:footnoteRef/>
      </w:r>
      <w:r w:rsidRPr="00730C3D">
        <w:rPr>
          <w:sz w:val="16"/>
          <w:szCs w:val="16"/>
          <w:lang w:val="es-ES"/>
        </w:rPr>
        <w:t xml:space="preserve"> Los desalojos forzados incluyen acciones y/u omisiones que implican el desplazamiento obligado o involuntario de individuos, grupos o comunidades de su hogar y/o tierras y recursos comunitarios que ocupaban o de los cu</w:t>
      </w:r>
      <w:r>
        <w:rPr>
          <w:sz w:val="16"/>
          <w:szCs w:val="16"/>
          <w:lang w:val="es-ES"/>
        </w:rPr>
        <w:t>a</w:t>
      </w:r>
      <w:r w:rsidRPr="00730C3D">
        <w:rPr>
          <w:sz w:val="16"/>
          <w:szCs w:val="16"/>
          <w:lang w:val="es-ES"/>
        </w:rPr>
        <w:t>les depend</w:t>
      </w:r>
      <w:r>
        <w:rPr>
          <w:sz w:val="16"/>
          <w:szCs w:val="16"/>
          <w:lang w:val="es-ES"/>
        </w:rPr>
        <w:t>en</w:t>
      </w:r>
      <w:r w:rsidRPr="00730C3D">
        <w:rPr>
          <w:sz w:val="16"/>
          <w:szCs w:val="16"/>
          <w:lang w:val="es-ES"/>
        </w:rPr>
        <w:t xml:space="preserve">, dejando de ese modo al individuo, grupo o comunidad sin la capacidad de vivir o trabajar en una vivienda, residencia o ubicación en particular, sin </w:t>
      </w:r>
      <w:r>
        <w:rPr>
          <w:sz w:val="16"/>
          <w:szCs w:val="16"/>
          <w:lang w:val="es-ES"/>
        </w:rPr>
        <w:t>proveer</w:t>
      </w:r>
      <w:r w:rsidRPr="00730C3D">
        <w:rPr>
          <w:sz w:val="16"/>
          <w:szCs w:val="16"/>
          <w:lang w:val="es-ES"/>
        </w:rPr>
        <w:t xml:space="preserve"> ni permitir el acceso a formas adecuadas de protección legal u otras.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A2E7BD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F3247268"/>
    <w:lvl w:ilvl="0">
      <w:start w:val="5"/>
      <w:numFmt w:val="bullet"/>
      <w:pStyle w:val="listbulletsSESP"/>
      <w:lvlText w:val="•"/>
      <w:lvlJc w:val="left"/>
      <w:pPr>
        <w:tabs>
          <w:tab w:val="num" w:pos="360"/>
        </w:tabs>
        <w:ind w:left="360" w:firstLine="0"/>
      </w:pPr>
      <w:rPr>
        <w:rFonts w:hint="default"/>
        <w:position w:val="0"/>
      </w:rPr>
    </w:lvl>
    <w:lvl w:ilvl="1">
      <w:start w:val="1"/>
      <w:numFmt w:val="bullet"/>
      <w:suff w:val="nothing"/>
      <w:lvlText w:val="•"/>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6256994"/>
    <w:multiLevelType w:val="multilevel"/>
    <w:tmpl w:val="27DEE6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BE76153"/>
    <w:multiLevelType w:val="hybridMultilevel"/>
    <w:tmpl w:val="394C84C6"/>
    <w:lvl w:ilvl="0" w:tplc="38D8300C">
      <w:start w:val="1"/>
      <w:numFmt w:val="lowerLetter"/>
      <w:pStyle w:val="listlettered"/>
      <w:lvlText w:val="%1."/>
      <w:lvlJc w:val="left"/>
      <w:pPr>
        <w:tabs>
          <w:tab w:val="num" w:pos="1080"/>
        </w:tabs>
        <w:ind w:left="108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B53"/>
    <w:multiLevelType w:val="multilevel"/>
    <w:tmpl w:val="9508DC0A"/>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820" w:hanging="4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9062D87"/>
    <w:multiLevelType w:val="hybridMultilevel"/>
    <w:tmpl w:val="8F80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A1421"/>
    <w:multiLevelType w:val="hybridMultilevel"/>
    <w:tmpl w:val="C25A8A72"/>
    <w:lvl w:ilvl="0" w:tplc="4692D30C">
      <w:start w:val="1"/>
      <w:numFmt w:val="lowerRoman"/>
      <w:lvlText w:val="%1)"/>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F622FA4"/>
    <w:multiLevelType w:val="hybridMultilevel"/>
    <w:tmpl w:val="A2B6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52344"/>
    <w:multiLevelType w:val="hybridMultilevel"/>
    <w:tmpl w:val="72906754"/>
    <w:lvl w:ilvl="0" w:tplc="65A04BF6">
      <w:start w:val="1"/>
      <w:numFmt w:val="bullet"/>
      <w:lvlText w:val=""/>
      <w:lvlJc w:val="left"/>
      <w:pPr>
        <w:ind w:left="720" w:hanging="360"/>
      </w:pPr>
      <w:rPr>
        <w:rFonts w:ascii="Symbol" w:hAnsi="Symbol" w:hint="default"/>
        <w:lang w:val="es-CL"/>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Theme="minorEastAsia" w:hAnsi="Aria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41211"/>
    <w:multiLevelType w:val="hybridMultilevel"/>
    <w:tmpl w:val="9F667F2C"/>
    <w:lvl w:ilvl="0" w:tplc="0409001B">
      <w:start w:val="1"/>
      <w:numFmt w:val="lowerRoman"/>
      <w:lvlText w:val="%1."/>
      <w:lvlJc w:val="right"/>
      <w:pPr>
        <w:ind w:left="731" w:hanging="360"/>
      </w:pPr>
      <w:rPr>
        <w:rFonts w:hint="default"/>
      </w:rPr>
    </w:lvl>
    <w:lvl w:ilvl="1" w:tplc="04090003" w:tentative="1">
      <w:start w:val="1"/>
      <w:numFmt w:val="bullet"/>
      <w:lvlText w:val="o"/>
      <w:lvlJc w:val="left"/>
      <w:pPr>
        <w:ind w:left="1451" w:hanging="360"/>
      </w:pPr>
      <w:rPr>
        <w:rFonts w:ascii="Courier New" w:hAnsi="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0" w15:restartNumberingAfterBreak="0">
    <w:nsid w:val="304047F2"/>
    <w:multiLevelType w:val="hybridMultilevel"/>
    <w:tmpl w:val="9A203FD2"/>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7F7DE7"/>
    <w:multiLevelType w:val="hybridMultilevel"/>
    <w:tmpl w:val="CE5C297C"/>
    <w:lvl w:ilvl="0" w:tplc="24A66B6C">
      <w:start w:val="1"/>
      <w:numFmt w:val="bullet"/>
      <w:pStyle w:val="Listamedia2-nfasis4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21F01"/>
    <w:multiLevelType w:val="hybridMultilevel"/>
    <w:tmpl w:val="3E0CDD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Theme="minorEastAsia" w:hAnsi="Aria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93B4D"/>
    <w:multiLevelType w:val="hybridMultilevel"/>
    <w:tmpl w:val="6B92602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Theme="minorEastAsia" w:hAnsi="Aria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216B1"/>
    <w:multiLevelType w:val="multilevel"/>
    <w:tmpl w:val="BE1AA2C4"/>
    <w:lvl w:ilvl="0">
      <w:start w:val="1"/>
      <w:numFmt w:val="upperRoman"/>
      <w:pStyle w:val="Ttulo1"/>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5" w15:restartNumberingAfterBreak="0">
    <w:nsid w:val="489960F8"/>
    <w:multiLevelType w:val="hybridMultilevel"/>
    <w:tmpl w:val="89D665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48B33827"/>
    <w:multiLevelType w:val="hybridMultilevel"/>
    <w:tmpl w:val="31FCF436"/>
    <w:lvl w:ilvl="0" w:tplc="7482385E">
      <w:start w:val="1"/>
      <w:numFmt w:val="decimal"/>
      <w:pStyle w:val="SESPbodynumbered"/>
      <w:lvlText w:val="%1."/>
      <w:lvlJc w:val="left"/>
      <w:pPr>
        <w:ind w:left="720" w:hanging="360"/>
      </w:pPr>
      <w:rPr>
        <w:lang w:val="es-CL"/>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AE5EC702">
      <w:numFmt w:val="bullet"/>
      <w:lvlText w:val="-"/>
      <w:lvlJc w:val="left"/>
      <w:pPr>
        <w:ind w:left="2880" w:hanging="360"/>
      </w:pPr>
      <w:rPr>
        <w:rFonts w:ascii="Arial" w:eastAsiaTheme="minorEastAsia" w:hAnsi="Arial"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161B1"/>
    <w:multiLevelType w:val="multilevel"/>
    <w:tmpl w:val="DB886FB4"/>
    <w:lvl w:ilvl="0">
      <w:start w:val="1"/>
      <w:numFmt w:val="decimal"/>
      <w:pStyle w:val="outlineSEQS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B26136"/>
    <w:multiLevelType w:val="hybridMultilevel"/>
    <w:tmpl w:val="3D02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AD4506"/>
    <w:multiLevelType w:val="hybridMultilevel"/>
    <w:tmpl w:val="18607BC6"/>
    <w:lvl w:ilvl="0" w:tplc="B62424A2">
      <w:start w:val="1"/>
      <w:numFmt w:val="bullet"/>
      <w:pStyle w:val="listbullets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250956"/>
    <w:multiLevelType w:val="hybridMultilevel"/>
    <w:tmpl w:val="82A0A454"/>
    <w:lvl w:ilvl="0" w:tplc="20663542">
      <w:numFmt w:val="bullet"/>
      <w:lvlText w:val="-"/>
      <w:lvlJc w:val="left"/>
      <w:pPr>
        <w:ind w:left="1065" w:hanging="360"/>
      </w:pPr>
      <w:rPr>
        <w:rFonts w:ascii="Cambria" w:eastAsia="Times New Roman" w:hAnsi="Cambria" w:cs="Times New Roman" w:hint="default"/>
      </w:rPr>
    </w:lvl>
    <w:lvl w:ilvl="1" w:tplc="240A0003">
      <w:start w:val="1"/>
      <w:numFmt w:val="bullet"/>
      <w:lvlText w:val="o"/>
      <w:lvlJc w:val="left"/>
      <w:pPr>
        <w:ind w:left="1785" w:hanging="360"/>
      </w:pPr>
      <w:rPr>
        <w:rFonts w:ascii="Courier New" w:hAnsi="Courier New" w:cs="Courier New" w:hint="default"/>
      </w:rPr>
    </w:lvl>
    <w:lvl w:ilvl="2" w:tplc="240A0005" w:tentative="1">
      <w:start w:val="1"/>
      <w:numFmt w:val="bullet"/>
      <w:lvlText w:val=""/>
      <w:lvlJc w:val="left"/>
      <w:pPr>
        <w:ind w:left="2505" w:hanging="360"/>
      </w:pPr>
      <w:rPr>
        <w:rFonts w:ascii="Wingdings" w:hAnsi="Wingdings" w:hint="default"/>
      </w:rPr>
    </w:lvl>
    <w:lvl w:ilvl="3" w:tplc="240A0001" w:tentative="1">
      <w:start w:val="1"/>
      <w:numFmt w:val="bullet"/>
      <w:lvlText w:val=""/>
      <w:lvlJc w:val="left"/>
      <w:pPr>
        <w:ind w:left="3225" w:hanging="360"/>
      </w:pPr>
      <w:rPr>
        <w:rFonts w:ascii="Symbol" w:hAnsi="Symbol" w:hint="default"/>
      </w:rPr>
    </w:lvl>
    <w:lvl w:ilvl="4" w:tplc="240A0003" w:tentative="1">
      <w:start w:val="1"/>
      <w:numFmt w:val="bullet"/>
      <w:lvlText w:val="o"/>
      <w:lvlJc w:val="left"/>
      <w:pPr>
        <w:ind w:left="3945" w:hanging="360"/>
      </w:pPr>
      <w:rPr>
        <w:rFonts w:ascii="Courier New" w:hAnsi="Courier New" w:cs="Courier New" w:hint="default"/>
      </w:rPr>
    </w:lvl>
    <w:lvl w:ilvl="5" w:tplc="240A0005" w:tentative="1">
      <w:start w:val="1"/>
      <w:numFmt w:val="bullet"/>
      <w:lvlText w:val=""/>
      <w:lvlJc w:val="left"/>
      <w:pPr>
        <w:ind w:left="4665" w:hanging="360"/>
      </w:pPr>
      <w:rPr>
        <w:rFonts w:ascii="Wingdings" w:hAnsi="Wingdings" w:hint="default"/>
      </w:rPr>
    </w:lvl>
    <w:lvl w:ilvl="6" w:tplc="240A0001" w:tentative="1">
      <w:start w:val="1"/>
      <w:numFmt w:val="bullet"/>
      <w:lvlText w:val=""/>
      <w:lvlJc w:val="left"/>
      <w:pPr>
        <w:ind w:left="5385" w:hanging="360"/>
      </w:pPr>
      <w:rPr>
        <w:rFonts w:ascii="Symbol" w:hAnsi="Symbol" w:hint="default"/>
      </w:rPr>
    </w:lvl>
    <w:lvl w:ilvl="7" w:tplc="240A0003" w:tentative="1">
      <w:start w:val="1"/>
      <w:numFmt w:val="bullet"/>
      <w:lvlText w:val="o"/>
      <w:lvlJc w:val="left"/>
      <w:pPr>
        <w:ind w:left="6105" w:hanging="360"/>
      </w:pPr>
      <w:rPr>
        <w:rFonts w:ascii="Courier New" w:hAnsi="Courier New" w:cs="Courier New" w:hint="default"/>
      </w:rPr>
    </w:lvl>
    <w:lvl w:ilvl="8" w:tplc="240A0005" w:tentative="1">
      <w:start w:val="1"/>
      <w:numFmt w:val="bullet"/>
      <w:lvlText w:val=""/>
      <w:lvlJc w:val="left"/>
      <w:pPr>
        <w:ind w:left="6825" w:hanging="360"/>
      </w:pPr>
      <w:rPr>
        <w:rFonts w:ascii="Wingdings" w:hAnsi="Wingdings" w:hint="default"/>
      </w:rPr>
    </w:lvl>
  </w:abstractNum>
  <w:abstractNum w:abstractNumId="21" w15:restartNumberingAfterBreak="0">
    <w:nsid w:val="696D42C4"/>
    <w:multiLevelType w:val="hybridMultilevel"/>
    <w:tmpl w:val="59AED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F3212F8"/>
    <w:multiLevelType w:val="hybridMultilevel"/>
    <w:tmpl w:val="DB82B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250D8"/>
    <w:multiLevelType w:val="hybridMultilevel"/>
    <w:tmpl w:val="596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
  </w:num>
  <w:num w:numId="4">
    <w:abstractNumId w:val="0"/>
  </w:num>
  <w:num w:numId="5">
    <w:abstractNumId w:val="16"/>
  </w:num>
  <w:num w:numId="6">
    <w:abstractNumId w:val="22"/>
  </w:num>
  <w:num w:numId="7">
    <w:abstractNumId w:val="19"/>
  </w:num>
  <w:num w:numId="8">
    <w:abstractNumId w:val="12"/>
  </w:num>
  <w:num w:numId="9">
    <w:abstractNumId w:val="18"/>
  </w:num>
  <w:num w:numId="10">
    <w:abstractNumId w:val="14"/>
  </w:num>
  <w:num w:numId="11">
    <w:abstractNumId w:val="8"/>
  </w:num>
  <w:num w:numId="12">
    <w:abstractNumId w:val="23"/>
  </w:num>
  <w:num w:numId="13">
    <w:abstractNumId w:val="5"/>
  </w:num>
  <w:num w:numId="14">
    <w:abstractNumId w:val="4"/>
  </w:num>
  <w:num w:numId="15">
    <w:abstractNumId w:val="7"/>
  </w:num>
  <w:num w:numId="16">
    <w:abstractNumId w:val="9"/>
  </w:num>
  <w:num w:numId="17">
    <w:abstractNumId w:val="13"/>
  </w:num>
  <w:num w:numId="18">
    <w:abstractNumId w:val="2"/>
  </w:num>
  <w:num w:numId="19">
    <w:abstractNumId w:val="16"/>
  </w:num>
  <w:num w:numId="20">
    <w:abstractNumId w:val="21"/>
  </w:num>
  <w:num w:numId="21">
    <w:abstractNumId w:val="11"/>
  </w:num>
  <w:num w:numId="22">
    <w:abstractNumId w:val="15"/>
  </w:num>
  <w:num w:numId="23">
    <w:abstractNumId w:val="20"/>
  </w:num>
  <w:num w:numId="24">
    <w:abstractNumId w:val="6"/>
  </w:num>
  <w:num w:numId="25">
    <w:abstractNumId w:val="6"/>
    <w:lvlOverride w:ilvl="0">
      <w:startOverride w:val="1"/>
    </w:lvlOverride>
    <w:lvlOverride w:ilvl="1"/>
    <w:lvlOverride w:ilvl="2"/>
    <w:lvlOverride w:ilvl="3"/>
    <w:lvlOverride w:ilvl="4"/>
    <w:lvlOverride w:ilvl="5"/>
    <w:lvlOverride w:ilvl="6"/>
    <w:lvlOverride w:ilvl="7"/>
    <w:lvlOverride w:ilvl="8"/>
  </w:num>
  <w:num w:numId="2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3C"/>
    <w:rsid w:val="00000814"/>
    <w:rsid w:val="00000833"/>
    <w:rsid w:val="000008E8"/>
    <w:rsid w:val="00000EF8"/>
    <w:rsid w:val="00001011"/>
    <w:rsid w:val="000013C3"/>
    <w:rsid w:val="00001801"/>
    <w:rsid w:val="000028FD"/>
    <w:rsid w:val="00002E58"/>
    <w:rsid w:val="0000301F"/>
    <w:rsid w:val="000033E0"/>
    <w:rsid w:val="000037E9"/>
    <w:rsid w:val="00006878"/>
    <w:rsid w:val="0000756E"/>
    <w:rsid w:val="00010326"/>
    <w:rsid w:val="00011986"/>
    <w:rsid w:val="000119F7"/>
    <w:rsid w:val="000121A9"/>
    <w:rsid w:val="00012530"/>
    <w:rsid w:val="000138C1"/>
    <w:rsid w:val="0001415F"/>
    <w:rsid w:val="00014566"/>
    <w:rsid w:val="000147C3"/>
    <w:rsid w:val="00014CEE"/>
    <w:rsid w:val="00016C74"/>
    <w:rsid w:val="00016EB1"/>
    <w:rsid w:val="00016F69"/>
    <w:rsid w:val="0002095F"/>
    <w:rsid w:val="000216CE"/>
    <w:rsid w:val="00021F09"/>
    <w:rsid w:val="00022090"/>
    <w:rsid w:val="000223B7"/>
    <w:rsid w:val="00022EAC"/>
    <w:rsid w:val="00023524"/>
    <w:rsid w:val="000239E4"/>
    <w:rsid w:val="00023D86"/>
    <w:rsid w:val="000244A8"/>
    <w:rsid w:val="00024622"/>
    <w:rsid w:val="000247A3"/>
    <w:rsid w:val="0002489F"/>
    <w:rsid w:val="00024931"/>
    <w:rsid w:val="00024B44"/>
    <w:rsid w:val="0002525B"/>
    <w:rsid w:val="0002600B"/>
    <w:rsid w:val="000308CD"/>
    <w:rsid w:val="00030953"/>
    <w:rsid w:val="00030E17"/>
    <w:rsid w:val="00031272"/>
    <w:rsid w:val="00032693"/>
    <w:rsid w:val="000332BE"/>
    <w:rsid w:val="00034B7A"/>
    <w:rsid w:val="00034D9C"/>
    <w:rsid w:val="0003507E"/>
    <w:rsid w:val="00035121"/>
    <w:rsid w:val="000358D0"/>
    <w:rsid w:val="00035F4F"/>
    <w:rsid w:val="000366FB"/>
    <w:rsid w:val="000369E5"/>
    <w:rsid w:val="00037A50"/>
    <w:rsid w:val="00037B74"/>
    <w:rsid w:val="00037CDA"/>
    <w:rsid w:val="00041379"/>
    <w:rsid w:val="000421A9"/>
    <w:rsid w:val="00042870"/>
    <w:rsid w:val="00042890"/>
    <w:rsid w:val="00042933"/>
    <w:rsid w:val="00042F55"/>
    <w:rsid w:val="0004328C"/>
    <w:rsid w:val="00043B8D"/>
    <w:rsid w:val="00043CAF"/>
    <w:rsid w:val="00044DBD"/>
    <w:rsid w:val="00044EAE"/>
    <w:rsid w:val="00045A76"/>
    <w:rsid w:val="00045C51"/>
    <w:rsid w:val="000464FE"/>
    <w:rsid w:val="00046EEC"/>
    <w:rsid w:val="00047112"/>
    <w:rsid w:val="000500E4"/>
    <w:rsid w:val="0005099F"/>
    <w:rsid w:val="00051128"/>
    <w:rsid w:val="00051957"/>
    <w:rsid w:val="000531C0"/>
    <w:rsid w:val="0005325E"/>
    <w:rsid w:val="000549C4"/>
    <w:rsid w:val="000578F9"/>
    <w:rsid w:val="0006060C"/>
    <w:rsid w:val="00061918"/>
    <w:rsid w:val="00062C44"/>
    <w:rsid w:val="00062E02"/>
    <w:rsid w:val="00063EB6"/>
    <w:rsid w:val="000640EA"/>
    <w:rsid w:val="000648B2"/>
    <w:rsid w:val="00064C47"/>
    <w:rsid w:val="0006509A"/>
    <w:rsid w:val="00065E4A"/>
    <w:rsid w:val="00066AEB"/>
    <w:rsid w:val="00066BE3"/>
    <w:rsid w:val="000672F3"/>
    <w:rsid w:val="00067AA2"/>
    <w:rsid w:val="00071808"/>
    <w:rsid w:val="00071FEE"/>
    <w:rsid w:val="000731F9"/>
    <w:rsid w:val="00073AEF"/>
    <w:rsid w:val="00074277"/>
    <w:rsid w:val="00074D34"/>
    <w:rsid w:val="00075C11"/>
    <w:rsid w:val="00075C32"/>
    <w:rsid w:val="00077335"/>
    <w:rsid w:val="00077564"/>
    <w:rsid w:val="000775B5"/>
    <w:rsid w:val="00080291"/>
    <w:rsid w:val="00082027"/>
    <w:rsid w:val="0008210E"/>
    <w:rsid w:val="00082A56"/>
    <w:rsid w:val="00082E33"/>
    <w:rsid w:val="00083DBA"/>
    <w:rsid w:val="000840E9"/>
    <w:rsid w:val="0008420C"/>
    <w:rsid w:val="000852A9"/>
    <w:rsid w:val="000853EC"/>
    <w:rsid w:val="000855E9"/>
    <w:rsid w:val="0008617F"/>
    <w:rsid w:val="000865CB"/>
    <w:rsid w:val="00086938"/>
    <w:rsid w:val="0008697F"/>
    <w:rsid w:val="0008770A"/>
    <w:rsid w:val="00087851"/>
    <w:rsid w:val="0008786F"/>
    <w:rsid w:val="00090AB1"/>
    <w:rsid w:val="000925B1"/>
    <w:rsid w:val="00092781"/>
    <w:rsid w:val="00092A31"/>
    <w:rsid w:val="00092C90"/>
    <w:rsid w:val="0009322D"/>
    <w:rsid w:val="000950C0"/>
    <w:rsid w:val="0009544C"/>
    <w:rsid w:val="00096171"/>
    <w:rsid w:val="000963B3"/>
    <w:rsid w:val="0009727D"/>
    <w:rsid w:val="00097519"/>
    <w:rsid w:val="000A0111"/>
    <w:rsid w:val="000A2366"/>
    <w:rsid w:val="000A23F1"/>
    <w:rsid w:val="000A2694"/>
    <w:rsid w:val="000A2F56"/>
    <w:rsid w:val="000A32C0"/>
    <w:rsid w:val="000A39E4"/>
    <w:rsid w:val="000A41C4"/>
    <w:rsid w:val="000A4429"/>
    <w:rsid w:val="000A518C"/>
    <w:rsid w:val="000A62EB"/>
    <w:rsid w:val="000A6398"/>
    <w:rsid w:val="000A7B6D"/>
    <w:rsid w:val="000B2347"/>
    <w:rsid w:val="000B2A11"/>
    <w:rsid w:val="000B30C0"/>
    <w:rsid w:val="000B346E"/>
    <w:rsid w:val="000B3614"/>
    <w:rsid w:val="000B3D53"/>
    <w:rsid w:val="000B3F2D"/>
    <w:rsid w:val="000B66A0"/>
    <w:rsid w:val="000B6D4B"/>
    <w:rsid w:val="000B78D5"/>
    <w:rsid w:val="000C18D1"/>
    <w:rsid w:val="000C202D"/>
    <w:rsid w:val="000C217D"/>
    <w:rsid w:val="000C3D54"/>
    <w:rsid w:val="000C543E"/>
    <w:rsid w:val="000C5687"/>
    <w:rsid w:val="000C5925"/>
    <w:rsid w:val="000C7DF3"/>
    <w:rsid w:val="000D0D3E"/>
    <w:rsid w:val="000D1309"/>
    <w:rsid w:val="000D1D3F"/>
    <w:rsid w:val="000D1F40"/>
    <w:rsid w:val="000D2728"/>
    <w:rsid w:val="000D2E82"/>
    <w:rsid w:val="000D3174"/>
    <w:rsid w:val="000D3F04"/>
    <w:rsid w:val="000D427E"/>
    <w:rsid w:val="000D4C9C"/>
    <w:rsid w:val="000D4E2F"/>
    <w:rsid w:val="000D5B9D"/>
    <w:rsid w:val="000D638A"/>
    <w:rsid w:val="000D6631"/>
    <w:rsid w:val="000D7453"/>
    <w:rsid w:val="000E07B0"/>
    <w:rsid w:val="000E0F1F"/>
    <w:rsid w:val="000E108C"/>
    <w:rsid w:val="000E1182"/>
    <w:rsid w:val="000E1F37"/>
    <w:rsid w:val="000E2220"/>
    <w:rsid w:val="000E2814"/>
    <w:rsid w:val="000E3093"/>
    <w:rsid w:val="000E40C6"/>
    <w:rsid w:val="000E4A7F"/>
    <w:rsid w:val="000E6B03"/>
    <w:rsid w:val="000E6B87"/>
    <w:rsid w:val="000E6EC5"/>
    <w:rsid w:val="000F1001"/>
    <w:rsid w:val="000F1BE9"/>
    <w:rsid w:val="000F202D"/>
    <w:rsid w:val="000F27BB"/>
    <w:rsid w:val="000F2949"/>
    <w:rsid w:val="000F2EB5"/>
    <w:rsid w:val="000F4624"/>
    <w:rsid w:val="000F4649"/>
    <w:rsid w:val="000F5F59"/>
    <w:rsid w:val="000F6337"/>
    <w:rsid w:val="000F71A3"/>
    <w:rsid w:val="000F7A14"/>
    <w:rsid w:val="000F7E0F"/>
    <w:rsid w:val="00103D40"/>
    <w:rsid w:val="00104072"/>
    <w:rsid w:val="00104917"/>
    <w:rsid w:val="00105128"/>
    <w:rsid w:val="00105F3E"/>
    <w:rsid w:val="00107190"/>
    <w:rsid w:val="0011002C"/>
    <w:rsid w:val="00110F6F"/>
    <w:rsid w:val="00111B82"/>
    <w:rsid w:val="00113925"/>
    <w:rsid w:val="0011520F"/>
    <w:rsid w:val="00115D91"/>
    <w:rsid w:val="001167C3"/>
    <w:rsid w:val="00116B90"/>
    <w:rsid w:val="00116CEF"/>
    <w:rsid w:val="00117661"/>
    <w:rsid w:val="0011789B"/>
    <w:rsid w:val="00120A9D"/>
    <w:rsid w:val="001224AB"/>
    <w:rsid w:val="00122A4D"/>
    <w:rsid w:val="001233EC"/>
    <w:rsid w:val="001242BA"/>
    <w:rsid w:val="0012469E"/>
    <w:rsid w:val="001249A3"/>
    <w:rsid w:val="00125061"/>
    <w:rsid w:val="0012555D"/>
    <w:rsid w:val="001322AC"/>
    <w:rsid w:val="00132C81"/>
    <w:rsid w:val="0013316B"/>
    <w:rsid w:val="0013474F"/>
    <w:rsid w:val="00134E38"/>
    <w:rsid w:val="001351C6"/>
    <w:rsid w:val="00135C7F"/>
    <w:rsid w:val="00136223"/>
    <w:rsid w:val="0013643C"/>
    <w:rsid w:val="00136ADB"/>
    <w:rsid w:val="001374E0"/>
    <w:rsid w:val="00137E88"/>
    <w:rsid w:val="001404AE"/>
    <w:rsid w:val="00140571"/>
    <w:rsid w:val="001406F7"/>
    <w:rsid w:val="001407A4"/>
    <w:rsid w:val="00141151"/>
    <w:rsid w:val="0014117C"/>
    <w:rsid w:val="00141455"/>
    <w:rsid w:val="00143054"/>
    <w:rsid w:val="00143E10"/>
    <w:rsid w:val="00145ED3"/>
    <w:rsid w:val="001468D8"/>
    <w:rsid w:val="0015020A"/>
    <w:rsid w:val="001502D6"/>
    <w:rsid w:val="001521FB"/>
    <w:rsid w:val="001527AE"/>
    <w:rsid w:val="00153300"/>
    <w:rsid w:val="00153EFD"/>
    <w:rsid w:val="001541D2"/>
    <w:rsid w:val="001547A6"/>
    <w:rsid w:val="00154A65"/>
    <w:rsid w:val="0015570E"/>
    <w:rsid w:val="0015575C"/>
    <w:rsid w:val="00155949"/>
    <w:rsid w:val="0015656B"/>
    <w:rsid w:val="00157410"/>
    <w:rsid w:val="0015756A"/>
    <w:rsid w:val="00157C20"/>
    <w:rsid w:val="00160371"/>
    <w:rsid w:val="001603C1"/>
    <w:rsid w:val="00161104"/>
    <w:rsid w:val="00161B95"/>
    <w:rsid w:val="00161E77"/>
    <w:rsid w:val="001626C3"/>
    <w:rsid w:val="00162765"/>
    <w:rsid w:val="00162BA0"/>
    <w:rsid w:val="0016305B"/>
    <w:rsid w:val="00163282"/>
    <w:rsid w:val="00163974"/>
    <w:rsid w:val="00163D14"/>
    <w:rsid w:val="0016601C"/>
    <w:rsid w:val="00166898"/>
    <w:rsid w:val="00166EA8"/>
    <w:rsid w:val="00167B7C"/>
    <w:rsid w:val="00170E31"/>
    <w:rsid w:val="001715BC"/>
    <w:rsid w:val="001722F8"/>
    <w:rsid w:val="0017231E"/>
    <w:rsid w:val="001737CF"/>
    <w:rsid w:val="00175957"/>
    <w:rsid w:val="00176148"/>
    <w:rsid w:val="00176351"/>
    <w:rsid w:val="001773D1"/>
    <w:rsid w:val="001779F1"/>
    <w:rsid w:val="00177D48"/>
    <w:rsid w:val="0018229F"/>
    <w:rsid w:val="00182BEA"/>
    <w:rsid w:val="00183366"/>
    <w:rsid w:val="001835E5"/>
    <w:rsid w:val="00183ED2"/>
    <w:rsid w:val="00184977"/>
    <w:rsid w:val="001854BA"/>
    <w:rsid w:val="00186AD1"/>
    <w:rsid w:val="0018721B"/>
    <w:rsid w:val="0018779B"/>
    <w:rsid w:val="00187C24"/>
    <w:rsid w:val="00190CEC"/>
    <w:rsid w:val="001919A5"/>
    <w:rsid w:val="0019206F"/>
    <w:rsid w:val="001928C0"/>
    <w:rsid w:val="00192A37"/>
    <w:rsid w:val="00192BDF"/>
    <w:rsid w:val="00194420"/>
    <w:rsid w:val="00194607"/>
    <w:rsid w:val="0019469E"/>
    <w:rsid w:val="00194D3C"/>
    <w:rsid w:val="00195FCC"/>
    <w:rsid w:val="0019605D"/>
    <w:rsid w:val="001963FF"/>
    <w:rsid w:val="00196B2F"/>
    <w:rsid w:val="00196C22"/>
    <w:rsid w:val="001A0A61"/>
    <w:rsid w:val="001A0CAF"/>
    <w:rsid w:val="001A1178"/>
    <w:rsid w:val="001A2097"/>
    <w:rsid w:val="001A2EFF"/>
    <w:rsid w:val="001A35C2"/>
    <w:rsid w:val="001A3886"/>
    <w:rsid w:val="001A3FCB"/>
    <w:rsid w:val="001A533A"/>
    <w:rsid w:val="001A53E4"/>
    <w:rsid w:val="001A5ECC"/>
    <w:rsid w:val="001A5F4E"/>
    <w:rsid w:val="001A6F03"/>
    <w:rsid w:val="001A79AF"/>
    <w:rsid w:val="001B0B8C"/>
    <w:rsid w:val="001B1736"/>
    <w:rsid w:val="001B1875"/>
    <w:rsid w:val="001B23F8"/>
    <w:rsid w:val="001B27FE"/>
    <w:rsid w:val="001B5B76"/>
    <w:rsid w:val="001B6DD5"/>
    <w:rsid w:val="001B7C2A"/>
    <w:rsid w:val="001C107D"/>
    <w:rsid w:val="001C1871"/>
    <w:rsid w:val="001C1C59"/>
    <w:rsid w:val="001C2012"/>
    <w:rsid w:val="001C2F1A"/>
    <w:rsid w:val="001C3F12"/>
    <w:rsid w:val="001C41CE"/>
    <w:rsid w:val="001C47AD"/>
    <w:rsid w:val="001C5685"/>
    <w:rsid w:val="001C62A0"/>
    <w:rsid w:val="001C6884"/>
    <w:rsid w:val="001C6CC7"/>
    <w:rsid w:val="001C7D32"/>
    <w:rsid w:val="001C7E5C"/>
    <w:rsid w:val="001D1CB6"/>
    <w:rsid w:val="001D2D6F"/>
    <w:rsid w:val="001D388F"/>
    <w:rsid w:val="001D3D22"/>
    <w:rsid w:val="001D4218"/>
    <w:rsid w:val="001D421D"/>
    <w:rsid w:val="001D5359"/>
    <w:rsid w:val="001D5ADF"/>
    <w:rsid w:val="001D5AF4"/>
    <w:rsid w:val="001D5E55"/>
    <w:rsid w:val="001D5F32"/>
    <w:rsid w:val="001D5FA2"/>
    <w:rsid w:val="001D606A"/>
    <w:rsid w:val="001D6186"/>
    <w:rsid w:val="001D6BF0"/>
    <w:rsid w:val="001D7471"/>
    <w:rsid w:val="001D7810"/>
    <w:rsid w:val="001E00E5"/>
    <w:rsid w:val="001E03E1"/>
    <w:rsid w:val="001E15C8"/>
    <w:rsid w:val="001E2330"/>
    <w:rsid w:val="001E2450"/>
    <w:rsid w:val="001E3666"/>
    <w:rsid w:val="001E4F1E"/>
    <w:rsid w:val="001E5FD4"/>
    <w:rsid w:val="001E6FE8"/>
    <w:rsid w:val="001E7BCA"/>
    <w:rsid w:val="001F1193"/>
    <w:rsid w:val="001F217F"/>
    <w:rsid w:val="001F2FE6"/>
    <w:rsid w:val="001F4117"/>
    <w:rsid w:val="001F49A5"/>
    <w:rsid w:val="001F5312"/>
    <w:rsid w:val="001F6BB4"/>
    <w:rsid w:val="001F6D7E"/>
    <w:rsid w:val="001F72E6"/>
    <w:rsid w:val="001F788E"/>
    <w:rsid w:val="00200FB3"/>
    <w:rsid w:val="0020281B"/>
    <w:rsid w:val="00204634"/>
    <w:rsid w:val="00205404"/>
    <w:rsid w:val="0020558E"/>
    <w:rsid w:val="002064CF"/>
    <w:rsid w:val="002073B2"/>
    <w:rsid w:val="002073DA"/>
    <w:rsid w:val="00207BA2"/>
    <w:rsid w:val="00207DE6"/>
    <w:rsid w:val="00210912"/>
    <w:rsid w:val="00212574"/>
    <w:rsid w:val="00212D7A"/>
    <w:rsid w:val="00215ACC"/>
    <w:rsid w:val="00215D9F"/>
    <w:rsid w:val="00216DAC"/>
    <w:rsid w:val="002170D5"/>
    <w:rsid w:val="00223B1A"/>
    <w:rsid w:val="002245ED"/>
    <w:rsid w:val="002248F9"/>
    <w:rsid w:val="00224B75"/>
    <w:rsid w:val="0022595D"/>
    <w:rsid w:val="0022702B"/>
    <w:rsid w:val="00227086"/>
    <w:rsid w:val="002273E8"/>
    <w:rsid w:val="002274E4"/>
    <w:rsid w:val="002303E8"/>
    <w:rsid w:val="00230433"/>
    <w:rsid w:val="00230B37"/>
    <w:rsid w:val="00231006"/>
    <w:rsid w:val="0023243C"/>
    <w:rsid w:val="00232B85"/>
    <w:rsid w:val="00233E23"/>
    <w:rsid w:val="002348FA"/>
    <w:rsid w:val="00234BBB"/>
    <w:rsid w:val="002365D5"/>
    <w:rsid w:val="00236778"/>
    <w:rsid w:val="002368F8"/>
    <w:rsid w:val="00236DF3"/>
    <w:rsid w:val="00236F95"/>
    <w:rsid w:val="00240756"/>
    <w:rsid w:val="00240C78"/>
    <w:rsid w:val="002419FE"/>
    <w:rsid w:val="00242927"/>
    <w:rsid w:val="00242A8D"/>
    <w:rsid w:val="00243047"/>
    <w:rsid w:val="00245083"/>
    <w:rsid w:val="00245711"/>
    <w:rsid w:val="00245865"/>
    <w:rsid w:val="00245A1B"/>
    <w:rsid w:val="00245D3F"/>
    <w:rsid w:val="0024629B"/>
    <w:rsid w:val="002469A7"/>
    <w:rsid w:val="00246AFC"/>
    <w:rsid w:val="00246D4F"/>
    <w:rsid w:val="00247D1E"/>
    <w:rsid w:val="002509F7"/>
    <w:rsid w:val="00250EDB"/>
    <w:rsid w:val="00251101"/>
    <w:rsid w:val="0025137B"/>
    <w:rsid w:val="00251AFA"/>
    <w:rsid w:val="00251F82"/>
    <w:rsid w:val="002520B9"/>
    <w:rsid w:val="00254EF9"/>
    <w:rsid w:val="002557F8"/>
    <w:rsid w:val="00255DE0"/>
    <w:rsid w:val="00255E8B"/>
    <w:rsid w:val="00256692"/>
    <w:rsid w:val="002568BE"/>
    <w:rsid w:val="00257024"/>
    <w:rsid w:val="002571CE"/>
    <w:rsid w:val="002578E9"/>
    <w:rsid w:val="0025794F"/>
    <w:rsid w:val="00257994"/>
    <w:rsid w:val="00257A9C"/>
    <w:rsid w:val="00257C7B"/>
    <w:rsid w:val="002604F4"/>
    <w:rsid w:val="00260D0A"/>
    <w:rsid w:val="0026116E"/>
    <w:rsid w:val="00261802"/>
    <w:rsid w:val="0026196F"/>
    <w:rsid w:val="0026215B"/>
    <w:rsid w:val="00262465"/>
    <w:rsid w:val="002624A1"/>
    <w:rsid w:val="00263291"/>
    <w:rsid w:val="00266225"/>
    <w:rsid w:val="0027197C"/>
    <w:rsid w:val="00274DFC"/>
    <w:rsid w:val="00275124"/>
    <w:rsid w:val="00275A76"/>
    <w:rsid w:val="00275C56"/>
    <w:rsid w:val="00276DAD"/>
    <w:rsid w:val="002772B4"/>
    <w:rsid w:val="00277580"/>
    <w:rsid w:val="00277653"/>
    <w:rsid w:val="00277E16"/>
    <w:rsid w:val="002821FB"/>
    <w:rsid w:val="002825AD"/>
    <w:rsid w:val="002831A8"/>
    <w:rsid w:val="00283445"/>
    <w:rsid w:val="0028433D"/>
    <w:rsid w:val="00285363"/>
    <w:rsid w:val="002857F6"/>
    <w:rsid w:val="00285F43"/>
    <w:rsid w:val="0028644C"/>
    <w:rsid w:val="00286B79"/>
    <w:rsid w:val="00286C85"/>
    <w:rsid w:val="00287B8C"/>
    <w:rsid w:val="0029069A"/>
    <w:rsid w:val="00290804"/>
    <w:rsid w:val="00290BB0"/>
    <w:rsid w:val="002930C0"/>
    <w:rsid w:val="00293334"/>
    <w:rsid w:val="00293621"/>
    <w:rsid w:val="00293E1F"/>
    <w:rsid w:val="0029542D"/>
    <w:rsid w:val="00295F6D"/>
    <w:rsid w:val="0029669E"/>
    <w:rsid w:val="00296A73"/>
    <w:rsid w:val="00296E90"/>
    <w:rsid w:val="0029713D"/>
    <w:rsid w:val="00297154"/>
    <w:rsid w:val="00297961"/>
    <w:rsid w:val="002A03D2"/>
    <w:rsid w:val="002A0954"/>
    <w:rsid w:val="002A16C7"/>
    <w:rsid w:val="002A24D6"/>
    <w:rsid w:val="002A29F6"/>
    <w:rsid w:val="002A363C"/>
    <w:rsid w:val="002A453D"/>
    <w:rsid w:val="002A483C"/>
    <w:rsid w:val="002A64EC"/>
    <w:rsid w:val="002A6600"/>
    <w:rsid w:val="002A77FF"/>
    <w:rsid w:val="002B04CA"/>
    <w:rsid w:val="002B15A5"/>
    <w:rsid w:val="002B26DE"/>
    <w:rsid w:val="002B5864"/>
    <w:rsid w:val="002B737E"/>
    <w:rsid w:val="002C0581"/>
    <w:rsid w:val="002C1332"/>
    <w:rsid w:val="002C1B06"/>
    <w:rsid w:val="002C1CFC"/>
    <w:rsid w:val="002C1E6B"/>
    <w:rsid w:val="002C27B7"/>
    <w:rsid w:val="002C3681"/>
    <w:rsid w:val="002C3E5F"/>
    <w:rsid w:val="002C3E7F"/>
    <w:rsid w:val="002C4227"/>
    <w:rsid w:val="002C521C"/>
    <w:rsid w:val="002C5722"/>
    <w:rsid w:val="002C5F4C"/>
    <w:rsid w:val="002C6338"/>
    <w:rsid w:val="002C6964"/>
    <w:rsid w:val="002C7C25"/>
    <w:rsid w:val="002D0AA0"/>
    <w:rsid w:val="002D0C33"/>
    <w:rsid w:val="002D1DF8"/>
    <w:rsid w:val="002D1F42"/>
    <w:rsid w:val="002D2918"/>
    <w:rsid w:val="002D3509"/>
    <w:rsid w:val="002D433F"/>
    <w:rsid w:val="002D4829"/>
    <w:rsid w:val="002D5081"/>
    <w:rsid w:val="002D605E"/>
    <w:rsid w:val="002D606D"/>
    <w:rsid w:val="002D6398"/>
    <w:rsid w:val="002E0186"/>
    <w:rsid w:val="002E037E"/>
    <w:rsid w:val="002E0918"/>
    <w:rsid w:val="002E28D9"/>
    <w:rsid w:val="002E2B9B"/>
    <w:rsid w:val="002E332D"/>
    <w:rsid w:val="002E3372"/>
    <w:rsid w:val="002E33FA"/>
    <w:rsid w:val="002E3689"/>
    <w:rsid w:val="002E3903"/>
    <w:rsid w:val="002E557A"/>
    <w:rsid w:val="002E7FF1"/>
    <w:rsid w:val="002F0FA5"/>
    <w:rsid w:val="002F11AB"/>
    <w:rsid w:val="002F3337"/>
    <w:rsid w:val="002F3B37"/>
    <w:rsid w:val="002F3FBE"/>
    <w:rsid w:val="002F4EF3"/>
    <w:rsid w:val="002F55EC"/>
    <w:rsid w:val="002F7DC3"/>
    <w:rsid w:val="00300D3C"/>
    <w:rsid w:val="00302D4E"/>
    <w:rsid w:val="00304E7F"/>
    <w:rsid w:val="00306172"/>
    <w:rsid w:val="00306A13"/>
    <w:rsid w:val="00306D75"/>
    <w:rsid w:val="003103F0"/>
    <w:rsid w:val="00310677"/>
    <w:rsid w:val="00310721"/>
    <w:rsid w:val="00310835"/>
    <w:rsid w:val="0031088D"/>
    <w:rsid w:val="00310A0E"/>
    <w:rsid w:val="00310A1F"/>
    <w:rsid w:val="003122A9"/>
    <w:rsid w:val="00312637"/>
    <w:rsid w:val="00313A1F"/>
    <w:rsid w:val="00314298"/>
    <w:rsid w:val="003142E2"/>
    <w:rsid w:val="003150D7"/>
    <w:rsid w:val="00315232"/>
    <w:rsid w:val="003160F7"/>
    <w:rsid w:val="00316FBC"/>
    <w:rsid w:val="003176BD"/>
    <w:rsid w:val="00317784"/>
    <w:rsid w:val="003207B3"/>
    <w:rsid w:val="003207BC"/>
    <w:rsid w:val="00320D7E"/>
    <w:rsid w:val="0032154E"/>
    <w:rsid w:val="00321C5C"/>
    <w:rsid w:val="00322E8B"/>
    <w:rsid w:val="00323796"/>
    <w:rsid w:val="003238F7"/>
    <w:rsid w:val="00323A56"/>
    <w:rsid w:val="00323CC2"/>
    <w:rsid w:val="0032403F"/>
    <w:rsid w:val="00324ED2"/>
    <w:rsid w:val="00326114"/>
    <w:rsid w:val="00327F9B"/>
    <w:rsid w:val="0033077F"/>
    <w:rsid w:val="00330E61"/>
    <w:rsid w:val="00330FDE"/>
    <w:rsid w:val="00330FF4"/>
    <w:rsid w:val="003315C7"/>
    <w:rsid w:val="003317F1"/>
    <w:rsid w:val="00331BC4"/>
    <w:rsid w:val="003325CF"/>
    <w:rsid w:val="003333FF"/>
    <w:rsid w:val="00333CA0"/>
    <w:rsid w:val="003375D9"/>
    <w:rsid w:val="003400B2"/>
    <w:rsid w:val="00340325"/>
    <w:rsid w:val="00341590"/>
    <w:rsid w:val="00342356"/>
    <w:rsid w:val="00342EAA"/>
    <w:rsid w:val="00343447"/>
    <w:rsid w:val="0034503A"/>
    <w:rsid w:val="003450FD"/>
    <w:rsid w:val="00345F88"/>
    <w:rsid w:val="0034631A"/>
    <w:rsid w:val="0034684E"/>
    <w:rsid w:val="003478B8"/>
    <w:rsid w:val="003501C3"/>
    <w:rsid w:val="0035021B"/>
    <w:rsid w:val="0035162E"/>
    <w:rsid w:val="00351E72"/>
    <w:rsid w:val="003522FA"/>
    <w:rsid w:val="00352BCB"/>
    <w:rsid w:val="00353117"/>
    <w:rsid w:val="00356BC2"/>
    <w:rsid w:val="00356CDA"/>
    <w:rsid w:val="00356F38"/>
    <w:rsid w:val="003572B0"/>
    <w:rsid w:val="00360F43"/>
    <w:rsid w:val="00361273"/>
    <w:rsid w:val="003615F1"/>
    <w:rsid w:val="00361ACF"/>
    <w:rsid w:val="00362AFD"/>
    <w:rsid w:val="00363632"/>
    <w:rsid w:val="003646B9"/>
    <w:rsid w:val="003649E4"/>
    <w:rsid w:val="00365C91"/>
    <w:rsid w:val="0036634B"/>
    <w:rsid w:val="00367160"/>
    <w:rsid w:val="003673BD"/>
    <w:rsid w:val="00372C11"/>
    <w:rsid w:val="00373213"/>
    <w:rsid w:val="003734D0"/>
    <w:rsid w:val="003734EB"/>
    <w:rsid w:val="0037407E"/>
    <w:rsid w:val="00375370"/>
    <w:rsid w:val="00375887"/>
    <w:rsid w:val="00375BB4"/>
    <w:rsid w:val="00375C64"/>
    <w:rsid w:val="0037665F"/>
    <w:rsid w:val="003768A3"/>
    <w:rsid w:val="003769C9"/>
    <w:rsid w:val="003771F3"/>
    <w:rsid w:val="003778A0"/>
    <w:rsid w:val="0038041B"/>
    <w:rsid w:val="003804C8"/>
    <w:rsid w:val="003804DC"/>
    <w:rsid w:val="00380D33"/>
    <w:rsid w:val="00381D79"/>
    <w:rsid w:val="0038236F"/>
    <w:rsid w:val="0038293A"/>
    <w:rsid w:val="00382C6D"/>
    <w:rsid w:val="00382E22"/>
    <w:rsid w:val="00382E44"/>
    <w:rsid w:val="00383469"/>
    <w:rsid w:val="003835FA"/>
    <w:rsid w:val="003837F9"/>
    <w:rsid w:val="003839AB"/>
    <w:rsid w:val="00383A50"/>
    <w:rsid w:val="003843AE"/>
    <w:rsid w:val="0038454F"/>
    <w:rsid w:val="00385688"/>
    <w:rsid w:val="00385DD2"/>
    <w:rsid w:val="00386233"/>
    <w:rsid w:val="00386B6A"/>
    <w:rsid w:val="00387874"/>
    <w:rsid w:val="00390AB0"/>
    <w:rsid w:val="00390B44"/>
    <w:rsid w:val="003910B0"/>
    <w:rsid w:val="003914E2"/>
    <w:rsid w:val="003929BE"/>
    <w:rsid w:val="00393941"/>
    <w:rsid w:val="00393F3E"/>
    <w:rsid w:val="00394218"/>
    <w:rsid w:val="003947BC"/>
    <w:rsid w:val="00394C43"/>
    <w:rsid w:val="00394C45"/>
    <w:rsid w:val="00395696"/>
    <w:rsid w:val="0039588A"/>
    <w:rsid w:val="00397106"/>
    <w:rsid w:val="0039736E"/>
    <w:rsid w:val="003A00D1"/>
    <w:rsid w:val="003A0AE4"/>
    <w:rsid w:val="003A18B1"/>
    <w:rsid w:val="003A19E2"/>
    <w:rsid w:val="003A262C"/>
    <w:rsid w:val="003A35B7"/>
    <w:rsid w:val="003A3837"/>
    <w:rsid w:val="003A4323"/>
    <w:rsid w:val="003A5737"/>
    <w:rsid w:val="003A6F38"/>
    <w:rsid w:val="003A75BB"/>
    <w:rsid w:val="003B0519"/>
    <w:rsid w:val="003B08CC"/>
    <w:rsid w:val="003B09FD"/>
    <w:rsid w:val="003B3CEE"/>
    <w:rsid w:val="003B3E17"/>
    <w:rsid w:val="003B5772"/>
    <w:rsid w:val="003B7CBD"/>
    <w:rsid w:val="003C2E9F"/>
    <w:rsid w:val="003C311D"/>
    <w:rsid w:val="003C3C61"/>
    <w:rsid w:val="003C5F3A"/>
    <w:rsid w:val="003C6CC6"/>
    <w:rsid w:val="003C6FA6"/>
    <w:rsid w:val="003C73EA"/>
    <w:rsid w:val="003C764E"/>
    <w:rsid w:val="003D04D4"/>
    <w:rsid w:val="003D162E"/>
    <w:rsid w:val="003D2A76"/>
    <w:rsid w:val="003D2B6E"/>
    <w:rsid w:val="003D3352"/>
    <w:rsid w:val="003D3586"/>
    <w:rsid w:val="003D4426"/>
    <w:rsid w:val="003D46E0"/>
    <w:rsid w:val="003D4874"/>
    <w:rsid w:val="003D4D0D"/>
    <w:rsid w:val="003D5C8B"/>
    <w:rsid w:val="003D5DBA"/>
    <w:rsid w:val="003D7BFE"/>
    <w:rsid w:val="003D7F26"/>
    <w:rsid w:val="003E01A6"/>
    <w:rsid w:val="003E0717"/>
    <w:rsid w:val="003E0814"/>
    <w:rsid w:val="003E2AFC"/>
    <w:rsid w:val="003E32AF"/>
    <w:rsid w:val="003E389A"/>
    <w:rsid w:val="003E4050"/>
    <w:rsid w:val="003E435B"/>
    <w:rsid w:val="003E4796"/>
    <w:rsid w:val="003E545B"/>
    <w:rsid w:val="003E5953"/>
    <w:rsid w:val="003E786B"/>
    <w:rsid w:val="003E78E9"/>
    <w:rsid w:val="003E7E10"/>
    <w:rsid w:val="003F0417"/>
    <w:rsid w:val="003F130C"/>
    <w:rsid w:val="003F1A58"/>
    <w:rsid w:val="003F2C66"/>
    <w:rsid w:val="003F33CD"/>
    <w:rsid w:val="003F42A5"/>
    <w:rsid w:val="003F5543"/>
    <w:rsid w:val="003F6278"/>
    <w:rsid w:val="00400EF7"/>
    <w:rsid w:val="004011B8"/>
    <w:rsid w:val="004017F2"/>
    <w:rsid w:val="00401A8D"/>
    <w:rsid w:val="00402913"/>
    <w:rsid w:val="0040318D"/>
    <w:rsid w:val="00403E08"/>
    <w:rsid w:val="00404769"/>
    <w:rsid w:val="0040491C"/>
    <w:rsid w:val="004053D8"/>
    <w:rsid w:val="004063BA"/>
    <w:rsid w:val="00406B0C"/>
    <w:rsid w:val="00407327"/>
    <w:rsid w:val="00407339"/>
    <w:rsid w:val="0041185A"/>
    <w:rsid w:val="004120CC"/>
    <w:rsid w:val="004133CA"/>
    <w:rsid w:val="00413967"/>
    <w:rsid w:val="00414FBA"/>
    <w:rsid w:val="004165AB"/>
    <w:rsid w:val="00417A2F"/>
    <w:rsid w:val="00417DCF"/>
    <w:rsid w:val="00420B81"/>
    <w:rsid w:val="00420C82"/>
    <w:rsid w:val="00421116"/>
    <w:rsid w:val="00421D00"/>
    <w:rsid w:val="00421D3B"/>
    <w:rsid w:val="0042225F"/>
    <w:rsid w:val="00422A48"/>
    <w:rsid w:val="00422E66"/>
    <w:rsid w:val="00423014"/>
    <w:rsid w:val="0042367A"/>
    <w:rsid w:val="00424DF8"/>
    <w:rsid w:val="004258BD"/>
    <w:rsid w:val="00426997"/>
    <w:rsid w:val="00426B2E"/>
    <w:rsid w:val="00427E12"/>
    <w:rsid w:val="00430293"/>
    <w:rsid w:val="004304BD"/>
    <w:rsid w:val="00430F24"/>
    <w:rsid w:val="004316F6"/>
    <w:rsid w:val="00432C1D"/>
    <w:rsid w:val="00432E72"/>
    <w:rsid w:val="00432EBE"/>
    <w:rsid w:val="004334E0"/>
    <w:rsid w:val="00433B12"/>
    <w:rsid w:val="00433B23"/>
    <w:rsid w:val="00436193"/>
    <w:rsid w:val="004366D1"/>
    <w:rsid w:val="004406DC"/>
    <w:rsid w:val="00441284"/>
    <w:rsid w:val="004418C6"/>
    <w:rsid w:val="00441C22"/>
    <w:rsid w:val="00442544"/>
    <w:rsid w:val="00444054"/>
    <w:rsid w:val="0044437C"/>
    <w:rsid w:val="00445E50"/>
    <w:rsid w:val="00446061"/>
    <w:rsid w:val="00446D37"/>
    <w:rsid w:val="00447B37"/>
    <w:rsid w:val="00447BAA"/>
    <w:rsid w:val="0045253D"/>
    <w:rsid w:val="00453315"/>
    <w:rsid w:val="00454DD0"/>
    <w:rsid w:val="00455F7C"/>
    <w:rsid w:val="0045613C"/>
    <w:rsid w:val="004567C5"/>
    <w:rsid w:val="00456932"/>
    <w:rsid w:val="0045724D"/>
    <w:rsid w:val="00457347"/>
    <w:rsid w:val="00457735"/>
    <w:rsid w:val="00457C68"/>
    <w:rsid w:val="00460BE3"/>
    <w:rsid w:val="00460F06"/>
    <w:rsid w:val="0046108B"/>
    <w:rsid w:val="0046166D"/>
    <w:rsid w:val="004627CA"/>
    <w:rsid w:val="00462AC8"/>
    <w:rsid w:val="004638CE"/>
    <w:rsid w:val="00463CA8"/>
    <w:rsid w:val="00463D06"/>
    <w:rsid w:val="00464274"/>
    <w:rsid w:val="004644F4"/>
    <w:rsid w:val="00464911"/>
    <w:rsid w:val="00464B0D"/>
    <w:rsid w:val="004658F8"/>
    <w:rsid w:val="004658FB"/>
    <w:rsid w:val="0046644C"/>
    <w:rsid w:val="0046647C"/>
    <w:rsid w:val="00466B2F"/>
    <w:rsid w:val="00467B47"/>
    <w:rsid w:val="00467C33"/>
    <w:rsid w:val="00470086"/>
    <w:rsid w:val="00470508"/>
    <w:rsid w:val="00471ACE"/>
    <w:rsid w:val="00472D1D"/>
    <w:rsid w:val="00473184"/>
    <w:rsid w:val="00475046"/>
    <w:rsid w:val="004767E7"/>
    <w:rsid w:val="00476D15"/>
    <w:rsid w:val="00476EAC"/>
    <w:rsid w:val="0048247C"/>
    <w:rsid w:val="00482E54"/>
    <w:rsid w:val="00483C3F"/>
    <w:rsid w:val="00483E64"/>
    <w:rsid w:val="0048421A"/>
    <w:rsid w:val="004848C6"/>
    <w:rsid w:val="00485C28"/>
    <w:rsid w:val="00485E86"/>
    <w:rsid w:val="00486EAA"/>
    <w:rsid w:val="00490422"/>
    <w:rsid w:val="00490A33"/>
    <w:rsid w:val="00491086"/>
    <w:rsid w:val="00491C83"/>
    <w:rsid w:val="00492474"/>
    <w:rsid w:val="00492952"/>
    <w:rsid w:val="00492987"/>
    <w:rsid w:val="004941EA"/>
    <w:rsid w:val="0049481C"/>
    <w:rsid w:val="00495CA3"/>
    <w:rsid w:val="00496C1B"/>
    <w:rsid w:val="00496C5B"/>
    <w:rsid w:val="00497CFA"/>
    <w:rsid w:val="004A03E1"/>
    <w:rsid w:val="004A05EB"/>
    <w:rsid w:val="004A0B84"/>
    <w:rsid w:val="004A1B95"/>
    <w:rsid w:val="004A30DE"/>
    <w:rsid w:val="004A319C"/>
    <w:rsid w:val="004A4514"/>
    <w:rsid w:val="004A4E06"/>
    <w:rsid w:val="004A4E5D"/>
    <w:rsid w:val="004A4F54"/>
    <w:rsid w:val="004A6398"/>
    <w:rsid w:val="004A784D"/>
    <w:rsid w:val="004B1C86"/>
    <w:rsid w:val="004B2D0D"/>
    <w:rsid w:val="004B2FE1"/>
    <w:rsid w:val="004B3042"/>
    <w:rsid w:val="004B5455"/>
    <w:rsid w:val="004B57C3"/>
    <w:rsid w:val="004B5EBE"/>
    <w:rsid w:val="004B658B"/>
    <w:rsid w:val="004B7193"/>
    <w:rsid w:val="004B7A97"/>
    <w:rsid w:val="004B7E1C"/>
    <w:rsid w:val="004C202F"/>
    <w:rsid w:val="004C26A2"/>
    <w:rsid w:val="004C2D01"/>
    <w:rsid w:val="004C5944"/>
    <w:rsid w:val="004C5AE6"/>
    <w:rsid w:val="004C6D11"/>
    <w:rsid w:val="004C716E"/>
    <w:rsid w:val="004C7D97"/>
    <w:rsid w:val="004D060E"/>
    <w:rsid w:val="004D0CDD"/>
    <w:rsid w:val="004D107A"/>
    <w:rsid w:val="004D16F0"/>
    <w:rsid w:val="004D1856"/>
    <w:rsid w:val="004D369E"/>
    <w:rsid w:val="004D4384"/>
    <w:rsid w:val="004D52E5"/>
    <w:rsid w:val="004D5CCD"/>
    <w:rsid w:val="004D5EFF"/>
    <w:rsid w:val="004D6783"/>
    <w:rsid w:val="004D6E30"/>
    <w:rsid w:val="004D7EF5"/>
    <w:rsid w:val="004E0882"/>
    <w:rsid w:val="004E1059"/>
    <w:rsid w:val="004E1ACA"/>
    <w:rsid w:val="004E1FBB"/>
    <w:rsid w:val="004E3FB7"/>
    <w:rsid w:val="004E4021"/>
    <w:rsid w:val="004E47DD"/>
    <w:rsid w:val="004E4FC6"/>
    <w:rsid w:val="004E526F"/>
    <w:rsid w:val="004E6399"/>
    <w:rsid w:val="004E6B10"/>
    <w:rsid w:val="004E6FE7"/>
    <w:rsid w:val="004E7ADB"/>
    <w:rsid w:val="004F06BB"/>
    <w:rsid w:val="004F180A"/>
    <w:rsid w:val="004F1D9E"/>
    <w:rsid w:val="004F25A6"/>
    <w:rsid w:val="004F2660"/>
    <w:rsid w:val="004F340D"/>
    <w:rsid w:val="004F3714"/>
    <w:rsid w:val="004F4D7B"/>
    <w:rsid w:val="004F51EC"/>
    <w:rsid w:val="004F64B8"/>
    <w:rsid w:val="004F7474"/>
    <w:rsid w:val="004F754B"/>
    <w:rsid w:val="004F779E"/>
    <w:rsid w:val="004F7DDE"/>
    <w:rsid w:val="00500379"/>
    <w:rsid w:val="00500B8D"/>
    <w:rsid w:val="00502AAF"/>
    <w:rsid w:val="0050345C"/>
    <w:rsid w:val="00504A60"/>
    <w:rsid w:val="00504AEF"/>
    <w:rsid w:val="00504E94"/>
    <w:rsid w:val="00504F09"/>
    <w:rsid w:val="005060DE"/>
    <w:rsid w:val="0050648E"/>
    <w:rsid w:val="0050708A"/>
    <w:rsid w:val="00510309"/>
    <w:rsid w:val="00510BA2"/>
    <w:rsid w:val="005125A5"/>
    <w:rsid w:val="005127D3"/>
    <w:rsid w:val="00512B0B"/>
    <w:rsid w:val="00512E3A"/>
    <w:rsid w:val="00513A12"/>
    <w:rsid w:val="005146B7"/>
    <w:rsid w:val="00514BBC"/>
    <w:rsid w:val="005151EE"/>
    <w:rsid w:val="0051538F"/>
    <w:rsid w:val="005162D9"/>
    <w:rsid w:val="005171E3"/>
    <w:rsid w:val="00520068"/>
    <w:rsid w:val="00520114"/>
    <w:rsid w:val="005202D9"/>
    <w:rsid w:val="00521038"/>
    <w:rsid w:val="00521426"/>
    <w:rsid w:val="0052212D"/>
    <w:rsid w:val="005234A7"/>
    <w:rsid w:val="0052354C"/>
    <w:rsid w:val="005243D2"/>
    <w:rsid w:val="00524AFC"/>
    <w:rsid w:val="00524DA7"/>
    <w:rsid w:val="0052569A"/>
    <w:rsid w:val="00525A6C"/>
    <w:rsid w:val="00525D5A"/>
    <w:rsid w:val="0052719D"/>
    <w:rsid w:val="00527716"/>
    <w:rsid w:val="00527BA1"/>
    <w:rsid w:val="00527E41"/>
    <w:rsid w:val="005313D4"/>
    <w:rsid w:val="0053273E"/>
    <w:rsid w:val="00532771"/>
    <w:rsid w:val="00532931"/>
    <w:rsid w:val="00533009"/>
    <w:rsid w:val="0053426E"/>
    <w:rsid w:val="00534364"/>
    <w:rsid w:val="00534A5B"/>
    <w:rsid w:val="00540F9F"/>
    <w:rsid w:val="00541226"/>
    <w:rsid w:val="00541B40"/>
    <w:rsid w:val="00542D00"/>
    <w:rsid w:val="00543984"/>
    <w:rsid w:val="00543B39"/>
    <w:rsid w:val="00543B3B"/>
    <w:rsid w:val="00544FAB"/>
    <w:rsid w:val="00545DD4"/>
    <w:rsid w:val="00545E78"/>
    <w:rsid w:val="00546DEE"/>
    <w:rsid w:val="0054754D"/>
    <w:rsid w:val="005476EF"/>
    <w:rsid w:val="00547AB7"/>
    <w:rsid w:val="00550F7B"/>
    <w:rsid w:val="00552490"/>
    <w:rsid w:val="00552EE0"/>
    <w:rsid w:val="00554002"/>
    <w:rsid w:val="005552AE"/>
    <w:rsid w:val="0055628F"/>
    <w:rsid w:val="0055735D"/>
    <w:rsid w:val="005577F3"/>
    <w:rsid w:val="00560232"/>
    <w:rsid w:val="00560DB1"/>
    <w:rsid w:val="00560FF6"/>
    <w:rsid w:val="005612DB"/>
    <w:rsid w:val="00561A69"/>
    <w:rsid w:val="005626FD"/>
    <w:rsid w:val="0056278B"/>
    <w:rsid w:val="005641E1"/>
    <w:rsid w:val="005642ED"/>
    <w:rsid w:val="00565648"/>
    <w:rsid w:val="005657AD"/>
    <w:rsid w:val="00566B20"/>
    <w:rsid w:val="00570730"/>
    <w:rsid w:val="005710EA"/>
    <w:rsid w:val="00571DCA"/>
    <w:rsid w:val="005723A5"/>
    <w:rsid w:val="0057325D"/>
    <w:rsid w:val="0057348A"/>
    <w:rsid w:val="005737AA"/>
    <w:rsid w:val="00573F06"/>
    <w:rsid w:val="00575953"/>
    <w:rsid w:val="00575AB4"/>
    <w:rsid w:val="00575C83"/>
    <w:rsid w:val="005762E3"/>
    <w:rsid w:val="0057679F"/>
    <w:rsid w:val="005769B0"/>
    <w:rsid w:val="00576BCE"/>
    <w:rsid w:val="00577142"/>
    <w:rsid w:val="00577746"/>
    <w:rsid w:val="005810D4"/>
    <w:rsid w:val="0058138C"/>
    <w:rsid w:val="005822A2"/>
    <w:rsid w:val="00583EE9"/>
    <w:rsid w:val="00584460"/>
    <w:rsid w:val="00585B8D"/>
    <w:rsid w:val="00586F9A"/>
    <w:rsid w:val="00590BB9"/>
    <w:rsid w:val="00590FA6"/>
    <w:rsid w:val="0059142F"/>
    <w:rsid w:val="00591B98"/>
    <w:rsid w:val="00592D3D"/>
    <w:rsid w:val="005934D1"/>
    <w:rsid w:val="00593E9D"/>
    <w:rsid w:val="00594772"/>
    <w:rsid w:val="005958DE"/>
    <w:rsid w:val="005973A6"/>
    <w:rsid w:val="005A0F32"/>
    <w:rsid w:val="005A1879"/>
    <w:rsid w:val="005A1C3F"/>
    <w:rsid w:val="005A28F0"/>
    <w:rsid w:val="005A3359"/>
    <w:rsid w:val="005A366C"/>
    <w:rsid w:val="005A4AD2"/>
    <w:rsid w:val="005A4B56"/>
    <w:rsid w:val="005A5588"/>
    <w:rsid w:val="005A55DB"/>
    <w:rsid w:val="005A6A92"/>
    <w:rsid w:val="005A6EDA"/>
    <w:rsid w:val="005A746B"/>
    <w:rsid w:val="005A7C4D"/>
    <w:rsid w:val="005B07A1"/>
    <w:rsid w:val="005B11F2"/>
    <w:rsid w:val="005B3529"/>
    <w:rsid w:val="005B3589"/>
    <w:rsid w:val="005B44E6"/>
    <w:rsid w:val="005B46A5"/>
    <w:rsid w:val="005B5A8F"/>
    <w:rsid w:val="005B61C9"/>
    <w:rsid w:val="005B6D59"/>
    <w:rsid w:val="005C007D"/>
    <w:rsid w:val="005C0154"/>
    <w:rsid w:val="005C045C"/>
    <w:rsid w:val="005C071D"/>
    <w:rsid w:val="005C0CE4"/>
    <w:rsid w:val="005C1C0F"/>
    <w:rsid w:val="005C240B"/>
    <w:rsid w:val="005C2885"/>
    <w:rsid w:val="005C4DBD"/>
    <w:rsid w:val="005C4DE9"/>
    <w:rsid w:val="005C57C5"/>
    <w:rsid w:val="005C611F"/>
    <w:rsid w:val="005C6EFC"/>
    <w:rsid w:val="005D0E0C"/>
    <w:rsid w:val="005D1EBB"/>
    <w:rsid w:val="005D2117"/>
    <w:rsid w:val="005D27A7"/>
    <w:rsid w:val="005D3BAF"/>
    <w:rsid w:val="005D3F3E"/>
    <w:rsid w:val="005D4198"/>
    <w:rsid w:val="005D4657"/>
    <w:rsid w:val="005D4B00"/>
    <w:rsid w:val="005D58BB"/>
    <w:rsid w:val="005D66C0"/>
    <w:rsid w:val="005D6737"/>
    <w:rsid w:val="005E00A7"/>
    <w:rsid w:val="005E092D"/>
    <w:rsid w:val="005E0E72"/>
    <w:rsid w:val="005E122F"/>
    <w:rsid w:val="005E147D"/>
    <w:rsid w:val="005E1F07"/>
    <w:rsid w:val="005E2970"/>
    <w:rsid w:val="005E31B9"/>
    <w:rsid w:val="005E350E"/>
    <w:rsid w:val="005E3B5C"/>
    <w:rsid w:val="005E45E0"/>
    <w:rsid w:val="005E58FB"/>
    <w:rsid w:val="005E5C4A"/>
    <w:rsid w:val="005E628A"/>
    <w:rsid w:val="005E6D78"/>
    <w:rsid w:val="005E6E0F"/>
    <w:rsid w:val="005E7102"/>
    <w:rsid w:val="005E79AD"/>
    <w:rsid w:val="005E7AB5"/>
    <w:rsid w:val="005E7D21"/>
    <w:rsid w:val="005E7E84"/>
    <w:rsid w:val="005F0B42"/>
    <w:rsid w:val="005F0F5A"/>
    <w:rsid w:val="005F184D"/>
    <w:rsid w:val="005F193F"/>
    <w:rsid w:val="005F1BEA"/>
    <w:rsid w:val="005F1F9D"/>
    <w:rsid w:val="005F26C4"/>
    <w:rsid w:val="005F4335"/>
    <w:rsid w:val="005F4589"/>
    <w:rsid w:val="005F53CA"/>
    <w:rsid w:val="005F62DC"/>
    <w:rsid w:val="005F77AA"/>
    <w:rsid w:val="00600A14"/>
    <w:rsid w:val="006019EB"/>
    <w:rsid w:val="006025E6"/>
    <w:rsid w:val="00602736"/>
    <w:rsid w:val="0060298B"/>
    <w:rsid w:val="00603459"/>
    <w:rsid w:val="006034AF"/>
    <w:rsid w:val="00603609"/>
    <w:rsid w:val="00604516"/>
    <w:rsid w:val="006050F7"/>
    <w:rsid w:val="00605583"/>
    <w:rsid w:val="00605AB2"/>
    <w:rsid w:val="00605CC1"/>
    <w:rsid w:val="00605F20"/>
    <w:rsid w:val="006061B7"/>
    <w:rsid w:val="00607F48"/>
    <w:rsid w:val="006103ED"/>
    <w:rsid w:val="00610AD9"/>
    <w:rsid w:val="00611C1C"/>
    <w:rsid w:val="0061264A"/>
    <w:rsid w:val="006141F6"/>
    <w:rsid w:val="00614297"/>
    <w:rsid w:val="00614953"/>
    <w:rsid w:val="00614B4A"/>
    <w:rsid w:val="006151E1"/>
    <w:rsid w:val="00615930"/>
    <w:rsid w:val="00615D28"/>
    <w:rsid w:val="00617630"/>
    <w:rsid w:val="0062090E"/>
    <w:rsid w:val="00620F06"/>
    <w:rsid w:val="00621D52"/>
    <w:rsid w:val="00622EEA"/>
    <w:rsid w:val="006233D9"/>
    <w:rsid w:val="006237B0"/>
    <w:rsid w:val="00624088"/>
    <w:rsid w:val="00624640"/>
    <w:rsid w:val="00624C52"/>
    <w:rsid w:val="00625CBA"/>
    <w:rsid w:val="00626BD9"/>
    <w:rsid w:val="00627751"/>
    <w:rsid w:val="00630678"/>
    <w:rsid w:val="0063156D"/>
    <w:rsid w:val="006319DF"/>
    <w:rsid w:val="00631F0A"/>
    <w:rsid w:val="00632006"/>
    <w:rsid w:val="00632785"/>
    <w:rsid w:val="00633776"/>
    <w:rsid w:val="00633E04"/>
    <w:rsid w:val="00634170"/>
    <w:rsid w:val="00634E60"/>
    <w:rsid w:val="00635736"/>
    <w:rsid w:val="00635BC3"/>
    <w:rsid w:val="006374FD"/>
    <w:rsid w:val="0063782B"/>
    <w:rsid w:val="0064167A"/>
    <w:rsid w:val="006426F0"/>
    <w:rsid w:val="00643CB7"/>
    <w:rsid w:val="00644109"/>
    <w:rsid w:val="006442B1"/>
    <w:rsid w:val="0064491F"/>
    <w:rsid w:val="00644C03"/>
    <w:rsid w:val="00644F1A"/>
    <w:rsid w:val="0064551E"/>
    <w:rsid w:val="0064610B"/>
    <w:rsid w:val="006466EC"/>
    <w:rsid w:val="00646CE9"/>
    <w:rsid w:val="006477AA"/>
    <w:rsid w:val="0065034D"/>
    <w:rsid w:val="00651641"/>
    <w:rsid w:val="00651A5C"/>
    <w:rsid w:val="0065230C"/>
    <w:rsid w:val="0065238B"/>
    <w:rsid w:val="00652B32"/>
    <w:rsid w:val="00652BC8"/>
    <w:rsid w:val="00653794"/>
    <w:rsid w:val="00654F28"/>
    <w:rsid w:val="00655E71"/>
    <w:rsid w:val="00655F0A"/>
    <w:rsid w:val="00656080"/>
    <w:rsid w:val="00656911"/>
    <w:rsid w:val="00656A3D"/>
    <w:rsid w:val="00656D34"/>
    <w:rsid w:val="006577AF"/>
    <w:rsid w:val="00657D06"/>
    <w:rsid w:val="0066193F"/>
    <w:rsid w:val="00661CC2"/>
    <w:rsid w:val="00662772"/>
    <w:rsid w:val="006654D4"/>
    <w:rsid w:val="006666B9"/>
    <w:rsid w:val="00666DCC"/>
    <w:rsid w:val="00666EDB"/>
    <w:rsid w:val="006671A9"/>
    <w:rsid w:val="006672A1"/>
    <w:rsid w:val="00667BD1"/>
    <w:rsid w:val="00670A13"/>
    <w:rsid w:val="00672E7A"/>
    <w:rsid w:val="00673278"/>
    <w:rsid w:val="00673324"/>
    <w:rsid w:val="006736A2"/>
    <w:rsid w:val="00673F8D"/>
    <w:rsid w:val="0067430D"/>
    <w:rsid w:val="00674992"/>
    <w:rsid w:val="00674C6F"/>
    <w:rsid w:val="00675BF0"/>
    <w:rsid w:val="0067628F"/>
    <w:rsid w:val="00676917"/>
    <w:rsid w:val="00677545"/>
    <w:rsid w:val="00677EB2"/>
    <w:rsid w:val="006805AF"/>
    <w:rsid w:val="006809BC"/>
    <w:rsid w:val="00680BB1"/>
    <w:rsid w:val="006813B1"/>
    <w:rsid w:val="006817EA"/>
    <w:rsid w:val="00683AB0"/>
    <w:rsid w:val="00684B58"/>
    <w:rsid w:val="00684F6A"/>
    <w:rsid w:val="0068604E"/>
    <w:rsid w:val="006861CE"/>
    <w:rsid w:val="00686F51"/>
    <w:rsid w:val="006877E6"/>
    <w:rsid w:val="00687F48"/>
    <w:rsid w:val="006909C3"/>
    <w:rsid w:val="006909EA"/>
    <w:rsid w:val="0069177A"/>
    <w:rsid w:val="00692924"/>
    <w:rsid w:val="0069337F"/>
    <w:rsid w:val="0069408B"/>
    <w:rsid w:val="0069461E"/>
    <w:rsid w:val="00694F9E"/>
    <w:rsid w:val="00695858"/>
    <w:rsid w:val="00697528"/>
    <w:rsid w:val="00697E8C"/>
    <w:rsid w:val="006A1E9A"/>
    <w:rsid w:val="006A2093"/>
    <w:rsid w:val="006A21D9"/>
    <w:rsid w:val="006A24EE"/>
    <w:rsid w:val="006A3871"/>
    <w:rsid w:val="006A50D4"/>
    <w:rsid w:val="006A5249"/>
    <w:rsid w:val="006A54BB"/>
    <w:rsid w:val="006A5A88"/>
    <w:rsid w:val="006A6FC9"/>
    <w:rsid w:val="006B0359"/>
    <w:rsid w:val="006B0466"/>
    <w:rsid w:val="006B0629"/>
    <w:rsid w:val="006B1166"/>
    <w:rsid w:val="006B3389"/>
    <w:rsid w:val="006B3654"/>
    <w:rsid w:val="006B3894"/>
    <w:rsid w:val="006B3E7F"/>
    <w:rsid w:val="006B4B4C"/>
    <w:rsid w:val="006B697C"/>
    <w:rsid w:val="006B6CCB"/>
    <w:rsid w:val="006C0DE3"/>
    <w:rsid w:val="006C1A95"/>
    <w:rsid w:val="006C1DBD"/>
    <w:rsid w:val="006C2587"/>
    <w:rsid w:val="006C3594"/>
    <w:rsid w:val="006C36D3"/>
    <w:rsid w:val="006C3D22"/>
    <w:rsid w:val="006C471C"/>
    <w:rsid w:val="006C4AD1"/>
    <w:rsid w:val="006C51CD"/>
    <w:rsid w:val="006C573D"/>
    <w:rsid w:val="006C5B0D"/>
    <w:rsid w:val="006C5CAF"/>
    <w:rsid w:val="006C5DD7"/>
    <w:rsid w:val="006C65BD"/>
    <w:rsid w:val="006C6711"/>
    <w:rsid w:val="006C6AED"/>
    <w:rsid w:val="006C7126"/>
    <w:rsid w:val="006C7576"/>
    <w:rsid w:val="006C7F22"/>
    <w:rsid w:val="006D04A3"/>
    <w:rsid w:val="006D10E6"/>
    <w:rsid w:val="006D18F7"/>
    <w:rsid w:val="006D2EB0"/>
    <w:rsid w:val="006D3AEB"/>
    <w:rsid w:val="006D58CA"/>
    <w:rsid w:val="006D5D9F"/>
    <w:rsid w:val="006D6EFE"/>
    <w:rsid w:val="006D702B"/>
    <w:rsid w:val="006D727E"/>
    <w:rsid w:val="006E177D"/>
    <w:rsid w:val="006E1A8A"/>
    <w:rsid w:val="006E1BE5"/>
    <w:rsid w:val="006E2A50"/>
    <w:rsid w:val="006E302F"/>
    <w:rsid w:val="006E37A8"/>
    <w:rsid w:val="006E4F90"/>
    <w:rsid w:val="006E50E8"/>
    <w:rsid w:val="006E6108"/>
    <w:rsid w:val="006E655D"/>
    <w:rsid w:val="006E6824"/>
    <w:rsid w:val="006E6E17"/>
    <w:rsid w:val="006E7AB1"/>
    <w:rsid w:val="006F1D65"/>
    <w:rsid w:val="006F293D"/>
    <w:rsid w:val="006F296A"/>
    <w:rsid w:val="006F29DC"/>
    <w:rsid w:val="006F2E99"/>
    <w:rsid w:val="006F2F96"/>
    <w:rsid w:val="006F3822"/>
    <w:rsid w:val="006F44CF"/>
    <w:rsid w:val="006F48D6"/>
    <w:rsid w:val="006F5984"/>
    <w:rsid w:val="006F693E"/>
    <w:rsid w:val="00700AE8"/>
    <w:rsid w:val="0070108F"/>
    <w:rsid w:val="007016C7"/>
    <w:rsid w:val="00701C57"/>
    <w:rsid w:val="00702746"/>
    <w:rsid w:val="00702B00"/>
    <w:rsid w:val="00702B8C"/>
    <w:rsid w:val="007036EC"/>
    <w:rsid w:val="00703AB9"/>
    <w:rsid w:val="00703F40"/>
    <w:rsid w:val="00704174"/>
    <w:rsid w:val="007044E1"/>
    <w:rsid w:val="00704FAA"/>
    <w:rsid w:val="00705107"/>
    <w:rsid w:val="007054C4"/>
    <w:rsid w:val="00705A99"/>
    <w:rsid w:val="007063DF"/>
    <w:rsid w:val="007068DE"/>
    <w:rsid w:val="00706D6B"/>
    <w:rsid w:val="00706E56"/>
    <w:rsid w:val="007074CD"/>
    <w:rsid w:val="007078FB"/>
    <w:rsid w:val="0070794D"/>
    <w:rsid w:val="007104D9"/>
    <w:rsid w:val="00710D7F"/>
    <w:rsid w:val="007123DF"/>
    <w:rsid w:val="0071297A"/>
    <w:rsid w:val="00712C2E"/>
    <w:rsid w:val="0071437A"/>
    <w:rsid w:val="00714A6A"/>
    <w:rsid w:val="00715C7A"/>
    <w:rsid w:val="00715FF3"/>
    <w:rsid w:val="007174AF"/>
    <w:rsid w:val="00720138"/>
    <w:rsid w:val="00720D2A"/>
    <w:rsid w:val="0072133A"/>
    <w:rsid w:val="00722237"/>
    <w:rsid w:val="007222F7"/>
    <w:rsid w:val="00722A6D"/>
    <w:rsid w:val="00722B41"/>
    <w:rsid w:val="00722C83"/>
    <w:rsid w:val="00722E85"/>
    <w:rsid w:val="00723380"/>
    <w:rsid w:val="00723479"/>
    <w:rsid w:val="007237C9"/>
    <w:rsid w:val="00723E72"/>
    <w:rsid w:val="00724368"/>
    <w:rsid w:val="00724E9E"/>
    <w:rsid w:val="00725465"/>
    <w:rsid w:val="0072552B"/>
    <w:rsid w:val="007257DC"/>
    <w:rsid w:val="00725DA6"/>
    <w:rsid w:val="007269B7"/>
    <w:rsid w:val="0072720E"/>
    <w:rsid w:val="0072752D"/>
    <w:rsid w:val="007275BC"/>
    <w:rsid w:val="0073003D"/>
    <w:rsid w:val="00730285"/>
    <w:rsid w:val="007307FB"/>
    <w:rsid w:val="007310AA"/>
    <w:rsid w:val="007325C5"/>
    <w:rsid w:val="00733BDC"/>
    <w:rsid w:val="00734846"/>
    <w:rsid w:val="007354B3"/>
    <w:rsid w:val="007367B8"/>
    <w:rsid w:val="00736A84"/>
    <w:rsid w:val="00737B87"/>
    <w:rsid w:val="007401B2"/>
    <w:rsid w:val="007409F6"/>
    <w:rsid w:val="00740B49"/>
    <w:rsid w:val="00742B4C"/>
    <w:rsid w:val="00742DF3"/>
    <w:rsid w:val="00743AD8"/>
    <w:rsid w:val="00743E3F"/>
    <w:rsid w:val="00744344"/>
    <w:rsid w:val="007455A9"/>
    <w:rsid w:val="007460D5"/>
    <w:rsid w:val="00746552"/>
    <w:rsid w:val="007501F6"/>
    <w:rsid w:val="0075043E"/>
    <w:rsid w:val="00750719"/>
    <w:rsid w:val="0075129E"/>
    <w:rsid w:val="00751321"/>
    <w:rsid w:val="00751867"/>
    <w:rsid w:val="007518A0"/>
    <w:rsid w:val="00753176"/>
    <w:rsid w:val="0075387E"/>
    <w:rsid w:val="007552C8"/>
    <w:rsid w:val="00756A88"/>
    <w:rsid w:val="00757D17"/>
    <w:rsid w:val="00757ECE"/>
    <w:rsid w:val="007605AB"/>
    <w:rsid w:val="0076086F"/>
    <w:rsid w:val="00760AD8"/>
    <w:rsid w:val="007611BD"/>
    <w:rsid w:val="00761C24"/>
    <w:rsid w:val="00761D35"/>
    <w:rsid w:val="00762084"/>
    <w:rsid w:val="00762C18"/>
    <w:rsid w:val="00763327"/>
    <w:rsid w:val="007636BD"/>
    <w:rsid w:val="00764150"/>
    <w:rsid w:val="00764578"/>
    <w:rsid w:val="007650B1"/>
    <w:rsid w:val="0076593F"/>
    <w:rsid w:val="00765FB3"/>
    <w:rsid w:val="007661CD"/>
    <w:rsid w:val="007663CA"/>
    <w:rsid w:val="00766E89"/>
    <w:rsid w:val="00770611"/>
    <w:rsid w:val="00770685"/>
    <w:rsid w:val="00770BEE"/>
    <w:rsid w:val="00772787"/>
    <w:rsid w:val="00773ACB"/>
    <w:rsid w:val="00773AD2"/>
    <w:rsid w:val="0077408D"/>
    <w:rsid w:val="00774CFC"/>
    <w:rsid w:val="00774D92"/>
    <w:rsid w:val="0077569C"/>
    <w:rsid w:val="0077634C"/>
    <w:rsid w:val="00777565"/>
    <w:rsid w:val="0077757B"/>
    <w:rsid w:val="00780E86"/>
    <w:rsid w:val="00781C75"/>
    <w:rsid w:val="00782C16"/>
    <w:rsid w:val="00782C8F"/>
    <w:rsid w:val="00783800"/>
    <w:rsid w:val="00783C25"/>
    <w:rsid w:val="007842D5"/>
    <w:rsid w:val="00785182"/>
    <w:rsid w:val="00786C9D"/>
    <w:rsid w:val="007874D4"/>
    <w:rsid w:val="0078771F"/>
    <w:rsid w:val="00790CCE"/>
    <w:rsid w:val="00792457"/>
    <w:rsid w:val="0079345B"/>
    <w:rsid w:val="00793B1B"/>
    <w:rsid w:val="007949E4"/>
    <w:rsid w:val="0079633B"/>
    <w:rsid w:val="00796EE6"/>
    <w:rsid w:val="007A01C8"/>
    <w:rsid w:val="007A02F2"/>
    <w:rsid w:val="007A0ADF"/>
    <w:rsid w:val="007A1C1F"/>
    <w:rsid w:val="007A1FC8"/>
    <w:rsid w:val="007A2033"/>
    <w:rsid w:val="007A2FC4"/>
    <w:rsid w:val="007A4DAC"/>
    <w:rsid w:val="007A5176"/>
    <w:rsid w:val="007A5518"/>
    <w:rsid w:val="007A5F03"/>
    <w:rsid w:val="007A60E2"/>
    <w:rsid w:val="007A71D3"/>
    <w:rsid w:val="007A75A7"/>
    <w:rsid w:val="007A7720"/>
    <w:rsid w:val="007A7F18"/>
    <w:rsid w:val="007B0694"/>
    <w:rsid w:val="007B0EA2"/>
    <w:rsid w:val="007B0FC7"/>
    <w:rsid w:val="007B15B6"/>
    <w:rsid w:val="007B19A9"/>
    <w:rsid w:val="007B19BB"/>
    <w:rsid w:val="007B22DA"/>
    <w:rsid w:val="007B24F9"/>
    <w:rsid w:val="007B2B6B"/>
    <w:rsid w:val="007B2FDA"/>
    <w:rsid w:val="007B312A"/>
    <w:rsid w:val="007B32E8"/>
    <w:rsid w:val="007B36AF"/>
    <w:rsid w:val="007B3C7E"/>
    <w:rsid w:val="007B5F71"/>
    <w:rsid w:val="007B710A"/>
    <w:rsid w:val="007B7326"/>
    <w:rsid w:val="007C00BF"/>
    <w:rsid w:val="007C05CC"/>
    <w:rsid w:val="007C157A"/>
    <w:rsid w:val="007C1F9B"/>
    <w:rsid w:val="007C2AAF"/>
    <w:rsid w:val="007C3F8E"/>
    <w:rsid w:val="007C4134"/>
    <w:rsid w:val="007C53EE"/>
    <w:rsid w:val="007C634B"/>
    <w:rsid w:val="007C6384"/>
    <w:rsid w:val="007C6EF6"/>
    <w:rsid w:val="007C75A4"/>
    <w:rsid w:val="007C7C11"/>
    <w:rsid w:val="007D132B"/>
    <w:rsid w:val="007D188F"/>
    <w:rsid w:val="007D27E1"/>
    <w:rsid w:val="007D2A79"/>
    <w:rsid w:val="007D33B9"/>
    <w:rsid w:val="007D3BA7"/>
    <w:rsid w:val="007D45F6"/>
    <w:rsid w:val="007D475C"/>
    <w:rsid w:val="007D47E6"/>
    <w:rsid w:val="007D52EE"/>
    <w:rsid w:val="007D682A"/>
    <w:rsid w:val="007E06C8"/>
    <w:rsid w:val="007E0981"/>
    <w:rsid w:val="007E13D6"/>
    <w:rsid w:val="007E15EF"/>
    <w:rsid w:val="007E1925"/>
    <w:rsid w:val="007E1F84"/>
    <w:rsid w:val="007E2182"/>
    <w:rsid w:val="007E368E"/>
    <w:rsid w:val="007E378E"/>
    <w:rsid w:val="007E5E69"/>
    <w:rsid w:val="007E6F3A"/>
    <w:rsid w:val="007E738D"/>
    <w:rsid w:val="007E73C8"/>
    <w:rsid w:val="007E7575"/>
    <w:rsid w:val="007E76CC"/>
    <w:rsid w:val="007E7A07"/>
    <w:rsid w:val="007E7E97"/>
    <w:rsid w:val="007F1B32"/>
    <w:rsid w:val="007F1DB7"/>
    <w:rsid w:val="007F272D"/>
    <w:rsid w:val="007F2777"/>
    <w:rsid w:val="007F33A7"/>
    <w:rsid w:val="007F3CF9"/>
    <w:rsid w:val="007F42D2"/>
    <w:rsid w:val="007F50FD"/>
    <w:rsid w:val="00800D08"/>
    <w:rsid w:val="00803AAF"/>
    <w:rsid w:val="00803BDB"/>
    <w:rsid w:val="00804B4D"/>
    <w:rsid w:val="008053C7"/>
    <w:rsid w:val="008064CB"/>
    <w:rsid w:val="008069AF"/>
    <w:rsid w:val="008112A3"/>
    <w:rsid w:val="0081229F"/>
    <w:rsid w:val="008128CB"/>
    <w:rsid w:val="008143F8"/>
    <w:rsid w:val="00814D73"/>
    <w:rsid w:val="0081555A"/>
    <w:rsid w:val="008158DE"/>
    <w:rsid w:val="008160A7"/>
    <w:rsid w:val="00816429"/>
    <w:rsid w:val="00816521"/>
    <w:rsid w:val="008177B6"/>
    <w:rsid w:val="00817C6E"/>
    <w:rsid w:val="00822DDD"/>
    <w:rsid w:val="00822E03"/>
    <w:rsid w:val="00823820"/>
    <w:rsid w:val="008238D1"/>
    <w:rsid w:val="00825BCB"/>
    <w:rsid w:val="00826759"/>
    <w:rsid w:val="0082687F"/>
    <w:rsid w:val="00826BBD"/>
    <w:rsid w:val="00827080"/>
    <w:rsid w:val="008277AA"/>
    <w:rsid w:val="0082788E"/>
    <w:rsid w:val="0082795A"/>
    <w:rsid w:val="0083029C"/>
    <w:rsid w:val="00831733"/>
    <w:rsid w:val="008317BB"/>
    <w:rsid w:val="008355A5"/>
    <w:rsid w:val="008355C5"/>
    <w:rsid w:val="00835DB8"/>
    <w:rsid w:val="00835DEE"/>
    <w:rsid w:val="0083622B"/>
    <w:rsid w:val="00837543"/>
    <w:rsid w:val="00837D8D"/>
    <w:rsid w:val="00837E00"/>
    <w:rsid w:val="00841D6D"/>
    <w:rsid w:val="0084274F"/>
    <w:rsid w:val="00842BFB"/>
    <w:rsid w:val="00843B44"/>
    <w:rsid w:val="00843B71"/>
    <w:rsid w:val="00843EEF"/>
    <w:rsid w:val="00845028"/>
    <w:rsid w:val="00845AD2"/>
    <w:rsid w:val="00845CCB"/>
    <w:rsid w:val="00845D79"/>
    <w:rsid w:val="008466F7"/>
    <w:rsid w:val="008476DD"/>
    <w:rsid w:val="00847A10"/>
    <w:rsid w:val="0085065C"/>
    <w:rsid w:val="0085085B"/>
    <w:rsid w:val="00851176"/>
    <w:rsid w:val="00851D83"/>
    <w:rsid w:val="00852560"/>
    <w:rsid w:val="00852A45"/>
    <w:rsid w:val="008531B4"/>
    <w:rsid w:val="00853258"/>
    <w:rsid w:val="0085329C"/>
    <w:rsid w:val="00853BC5"/>
    <w:rsid w:val="00853DA8"/>
    <w:rsid w:val="00855870"/>
    <w:rsid w:val="00856018"/>
    <w:rsid w:val="00856A09"/>
    <w:rsid w:val="00857856"/>
    <w:rsid w:val="0086001E"/>
    <w:rsid w:val="00860C5E"/>
    <w:rsid w:val="008618AF"/>
    <w:rsid w:val="00862188"/>
    <w:rsid w:val="00862737"/>
    <w:rsid w:val="00862C1B"/>
    <w:rsid w:val="00862E1C"/>
    <w:rsid w:val="0086403E"/>
    <w:rsid w:val="008646BB"/>
    <w:rsid w:val="00864C73"/>
    <w:rsid w:val="00865196"/>
    <w:rsid w:val="00865A82"/>
    <w:rsid w:val="00866C9E"/>
    <w:rsid w:val="00867125"/>
    <w:rsid w:val="008703C6"/>
    <w:rsid w:val="00871320"/>
    <w:rsid w:val="00871379"/>
    <w:rsid w:val="00871EE3"/>
    <w:rsid w:val="008747B0"/>
    <w:rsid w:val="0087554E"/>
    <w:rsid w:val="008755A1"/>
    <w:rsid w:val="0087589A"/>
    <w:rsid w:val="00875993"/>
    <w:rsid w:val="00880396"/>
    <w:rsid w:val="0088260B"/>
    <w:rsid w:val="00882629"/>
    <w:rsid w:val="008826B7"/>
    <w:rsid w:val="00883642"/>
    <w:rsid w:val="00883854"/>
    <w:rsid w:val="0088411F"/>
    <w:rsid w:val="00884CA8"/>
    <w:rsid w:val="00884D30"/>
    <w:rsid w:val="00885C98"/>
    <w:rsid w:val="0088623D"/>
    <w:rsid w:val="00886BFE"/>
    <w:rsid w:val="0088729C"/>
    <w:rsid w:val="00887AD6"/>
    <w:rsid w:val="00891EDD"/>
    <w:rsid w:val="0089235A"/>
    <w:rsid w:val="00892B4F"/>
    <w:rsid w:val="00893161"/>
    <w:rsid w:val="00893F3B"/>
    <w:rsid w:val="00893FD8"/>
    <w:rsid w:val="008946E4"/>
    <w:rsid w:val="008947A8"/>
    <w:rsid w:val="00894CF9"/>
    <w:rsid w:val="00894D44"/>
    <w:rsid w:val="00895EA2"/>
    <w:rsid w:val="00896A3E"/>
    <w:rsid w:val="00897217"/>
    <w:rsid w:val="0089781A"/>
    <w:rsid w:val="008A278A"/>
    <w:rsid w:val="008A4807"/>
    <w:rsid w:val="008A6CB0"/>
    <w:rsid w:val="008A6E44"/>
    <w:rsid w:val="008A7431"/>
    <w:rsid w:val="008A7682"/>
    <w:rsid w:val="008B00C9"/>
    <w:rsid w:val="008B025F"/>
    <w:rsid w:val="008B2226"/>
    <w:rsid w:val="008B22DC"/>
    <w:rsid w:val="008B263F"/>
    <w:rsid w:val="008B3459"/>
    <w:rsid w:val="008B4053"/>
    <w:rsid w:val="008B4123"/>
    <w:rsid w:val="008B434A"/>
    <w:rsid w:val="008B4CF1"/>
    <w:rsid w:val="008B5908"/>
    <w:rsid w:val="008B6108"/>
    <w:rsid w:val="008B6CE7"/>
    <w:rsid w:val="008C022A"/>
    <w:rsid w:val="008C144F"/>
    <w:rsid w:val="008C150C"/>
    <w:rsid w:val="008C16E0"/>
    <w:rsid w:val="008C17E0"/>
    <w:rsid w:val="008C1D97"/>
    <w:rsid w:val="008C2FAF"/>
    <w:rsid w:val="008C2FF7"/>
    <w:rsid w:val="008C31BE"/>
    <w:rsid w:val="008C34D4"/>
    <w:rsid w:val="008C3A05"/>
    <w:rsid w:val="008C405F"/>
    <w:rsid w:val="008C4944"/>
    <w:rsid w:val="008C4D79"/>
    <w:rsid w:val="008C4F51"/>
    <w:rsid w:val="008C5970"/>
    <w:rsid w:val="008C5C36"/>
    <w:rsid w:val="008C6723"/>
    <w:rsid w:val="008C7376"/>
    <w:rsid w:val="008C79AD"/>
    <w:rsid w:val="008D012C"/>
    <w:rsid w:val="008D04F4"/>
    <w:rsid w:val="008D0557"/>
    <w:rsid w:val="008D06A2"/>
    <w:rsid w:val="008D136B"/>
    <w:rsid w:val="008D1690"/>
    <w:rsid w:val="008D19B2"/>
    <w:rsid w:val="008D2633"/>
    <w:rsid w:val="008D3A97"/>
    <w:rsid w:val="008D57E2"/>
    <w:rsid w:val="008D5DF9"/>
    <w:rsid w:val="008D6AEA"/>
    <w:rsid w:val="008D7B12"/>
    <w:rsid w:val="008E0093"/>
    <w:rsid w:val="008E02A6"/>
    <w:rsid w:val="008E105C"/>
    <w:rsid w:val="008E10C2"/>
    <w:rsid w:val="008E1539"/>
    <w:rsid w:val="008E17BC"/>
    <w:rsid w:val="008E2AD8"/>
    <w:rsid w:val="008E4D46"/>
    <w:rsid w:val="008E4EB7"/>
    <w:rsid w:val="008E5FF5"/>
    <w:rsid w:val="008E63E8"/>
    <w:rsid w:val="008E6480"/>
    <w:rsid w:val="008E7703"/>
    <w:rsid w:val="008F1217"/>
    <w:rsid w:val="008F1D9B"/>
    <w:rsid w:val="008F3481"/>
    <w:rsid w:val="008F34CC"/>
    <w:rsid w:val="008F36AD"/>
    <w:rsid w:val="008F4533"/>
    <w:rsid w:val="008F6265"/>
    <w:rsid w:val="008F67C9"/>
    <w:rsid w:val="008F7CAD"/>
    <w:rsid w:val="009002E9"/>
    <w:rsid w:val="009009B5"/>
    <w:rsid w:val="00901A20"/>
    <w:rsid w:val="0090226B"/>
    <w:rsid w:val="009027E8"/>
    <w:rsid w:val="00903373"/>
    <w:rsid w:val="009038E3"/>
    <w:rsid w:val="00903BAB"/>
    <w:rsid w:val="0090495B"/>
    <w:rsid w:val="00905648"/>
    <w:rsid w:val="00905CD7"/>
    <w:rsid w:val="00905FD1"/>
    <w:rsid w:val="009068EA"/>
    <w:rsid w:val="00907180"/>
    <w:rsid w:val="00907653"/>
    <w:rsid w:val="00910283"/>
    <w:rsid w:val="009106E2"/>
    <w:rsid w:val="00910847"/>
    <w:rsid w:val="0091114B"/>
    <w:rsid w:val="0091157A"/>
    <w:rsid w:val="00911BC1"/>
    <w:rsid w:val="00912B5D"/>
    <w:rsid w:val="00913722"/>
    <w:rsid w:val="009140B0"/>
    <w:rsid w:val="00914616"/>
    <w:rsid w:val="0091505F"/>
    <w:rsid w:val="0091551C"/>
    <w:rsid w:val="009156B0"/>
    <w:rsid w:val="009157CB"/>
    <w:rsid w:val="00916308"/>
    <w:rsid w:val="009166D0"/>
    <w:rsid w:val="00916D6C"/>
    <w:rsid w:val="00922A6F"/>
    <w:rsid w:val="00923108"/>
    <w:rsid w:val="00923B85"/>
    <w:rsid w:val="009250AD"/>
    <w:rsid w:val="00925451"/>
    <w:rsid w:val="00925946"/>
    <w:rsid w:val="009259F7"/>
    <w:rsid w:val="009264AC"/>
    <w:rsid w:val="00926A05"/>
    <w:rsid w:val="00927468"/>
    <w:rsid w:val="00927FE4"/>
    <w:rsid w:val="0093023A"/>
    <w:rsid w:val="00930628"/>
    <w:rsid w:val="0093192D"/>
    <w:rsid w:val="00931A94"/>
    <w:rsid w:val="0093367C"/>
    <w:rsid w:val="009345F2"/>
    <w:rsid w:val="00934AEB"/>
    <w:rsid w:val="009354CE"/>
    <w:rsid w:val="0093560C"/>
    <w:rsid w:val="00935BE5"/>
    <w:rsid w:val="009362C3"/>
    <w:rsid w:val="00936DC0"/>
    <w:rsid w:val="0093752C"/>
    <w:rsid w:val="0093757B"/>
    <w:rsid w:val="00937FD5"/>
    <w:rsid w:val="009404E2"/>
    <w:rsid w:val="0094126B"/>
    <w:rsid w:val="00941388"/>
    <w:rsid w:val="009419D6"/>
    <w:rsid w:val="00941D3B"/>
    <w:rsid w:val="00941FCE"/>
    <w:rsid w:val="00942862"/>
    <w:rsid w:val="00942EA6"/>
    <w:rsid w:val="00944F36"/>
    <w:rsid w:val="009453F3"/>
    <w:rsid w:val="00945540"/>
    <w:rsid w:val="00945624"/>
    <w:rsid w:val="00945C3D"/>
    <w:rsid w:val="00945D12"/>
    <w:rsid w:val="00947A99"/>
    <w:rsid w:val="00947BE1"/>
    <w:rsid w:val="00950AD0"/>
    <w:rsid w:val="00950B22"/>
    <w:rsid w:val="00951674"/>
    <w:rsid w:val="00951A6F"/>
    <w:rsid w:val="00951CF5"/>
    <w:rsid w:val="00951F10"/>
    <w:rsid w:val="00951FBA"/>
    <w:rsid w:val="009522CF"/>
    <w:rsid w:val="009526B4"/>
    <w:rsid w:val="00953812"/>
    <w:rsid w:val="00953BAB"/>
    <w:rsid w:val="00954038"/>
    <w:rsid w:val="00954125"/>
    <w:rsid w:val="00956750"/>
    <w:rsid w:val="0096080C"/>
    <w:rsid w:val="00960CAC"/>
    <w:rsid w:val="00962163"/>
    <w:rsid w:val="009623FF"/>
    <w:rsid w:val="0096358A"/>
    <w:rsid w:val="0096633F"/>
    <w:rsid w:val="00966615"/>
    <w:rsid w:val="009676E6"/>
    <w:rsid w:val="009705E6"/>
    <w:rsid w:val="009706F3"/>
    <w:rsid w:val="009715A3"/>
    <w:rsid w:val="00972B66"/>
    <w:rsid w:val="00973190"/>
    <w:rsid w:val="009734BA"/>
    <w:rsid w:val="0097392C"/>
    <w:rsid w:val="00974F8A"/>
    <w:rsid w:val="009764DD"/>
    <w:rsid w:val="00976760"/>
    <w:rsid w:val="009775EA"/>
    <w:rsid w:val="00977EA3"/>
    <w:rsid w:val="00980526"/>
    <w:rsid w:val="00981366"/>
    <w:rsid w:val="0098180E"/>
    <w:rsid w:val="00982E61"/>
    <w:rsid w:val="00982FCD"/>
    <w:rsid w:val="009841F3"/>
    <w:rsid w:val="00984445"/>
    <w:rsid w:val="00984C7B"/>
    <w:rsid w:val="009854AC"/>
    <w:rsid w:val="00986598"/>
    <w:rsid w:val="009868F6"/>
    <w:rsid w:val="009871AB"/>
    <w:rsid w:val="00987302"/>
    <w:rsid w:val="00987312"/>
    <w:rsid w:val="009876E6"/>
    <w:rsid w:val="009878F1"/>
    <w:rsid w:val="00987A45"/>
    <w:rsid w:val="00990BCA"/>
    <w:rsid w:val="00990F50"/>
    <w:rsid w:val="00991BC9"/>
    <w:rsid w:val="0099326C"/>
    <w:rsid w:val="009946B1"/>
    <w:rsid w:val="00994F18"/>
    <w:rsid w:val="00995F51"/>
    <w:rsid w:val="009969A8"/>
    <w:rsid w:val="00997F36"/>
    <w:rsid w:val="009A08FD"/>
    <w:rsid w:val="009A1288"/>
    <w:rsid w:val="009A1649"/>
    <w:rsid w:val="009A1BF5"/>
    <w:rsid w:val="009A1C58"/>
    <w:rsid w:val="009A1EC9"/>
    <w:rsid w:val="009A23A8"/>
    <w:rsid w:val="009A3A37"/>
    <w:rsid w:val="009A435C"/>
    <w:rsid w:val="009A4721"/>
    <w:rsid w:val="009A492B"/>
    <w:rsid w:val="009A5456"/>
    <w:rsid w:val="009A549D"/>
    <w:rsid w:val="009A58D2"/>
    <w:rsid w:val="009A65A6"/>
    <w:rsid w:val="009A69C3"/>
    <w:rsid w:val="009A6B1F"/>
    <w:rsid w:val="009A6E2F"/>
    <w:rsid w:val="009A7633"/>
    <w:rsid w:val="009A76B6"/>
    <w:rsid w:val="009B0A1E"/>
    <w:rsid w:val="009B0E48"/>
    <w:rsid w:val="009B13E5"/>
    <w:rsid w:val="009B349B"/>
    <w:rsid w:val="009B349D"/>
    <w:rsid w:val="009B419F"/>
    <w:rsid w:val="009B480C"/>
    <w:rsid w:val="009B49F3"/>
    <w:rsid w:val="009B4EBD"/>
    <w:rsid w:val="009B4EEE"/>
    <w:rsid w:val="009B587D"/>
    <w:rsid w:val="009B6EC1"/>
    <w:rsid w:val="009C060D"/>
    <w:rsid w:val="009C0657"/>
    <w:rsid w:val="009C0D7B"/>
    <w:rsid w:val="009C1706"/>
    <w:rsid w:val="009C2797"/>
    <w:rsid w:val="009C2C24"/>
    <w:rsid w:val="009C2DBC"/>
    <w:rsid w:val="009C2E48"/>
    <w:rsid w:val="009C300D"/>
    <w:rsid w:val="009C384D"/>
    <w:rsid w:val="009C3E2C"/>
    <w:rsid w:val="009C4059"/>
    <w:rsid w:val="009C4386"/>
    <w:rsid w:val="009C5B52"/>
    <w:rsid w:val="009C5D16"/>
    <w:rsid w:val="009C6579"/>
    <w:rsid w:val="009C6905"/>
    <w:rsid w:val="009C7180"/>
    <w:rsid w:val="009D12BC"/>
    <w:rsid w:val="009D15B7"/>
    <w:rsid w:val="009D1AEF"/>
    <w:rsid w:val="009D1BF3"/>
    <w:rsid w:val="009D1CE6"/>
    <w:rsid w:val="009D2BD0"/>
    <w:rsid w:val="009D2D88"/>
    <w:rsid w:val="009D316C"/>
    <w:rsid w:val="009D3A0F"/>
    <w:rsid w:val="009D3A7E"/>
    <w:rsid w:val="009D3B1E"/>
    <w:rsid w:val="009D46A3"/>
    <w:rsid w:val="009D5154"/>
    <w:rsid w:val="009D6330"/>
    <w:rsid w:val="009D790D"/>
    <w:rsid w:val="009D7D29"/>
    <w:rsid w:val="009E0170"/>
    <w:rsid w:val="009E04CD"/>
    <w:rsid w:val="009E14C8"/>
    <w:rsid w:val="009E2AD2"/>
    <w:rsid w:val="009E2B50"/>
    <w:rsid w:val="009E4D8C"/>
    <w:rsid w:val="009E5045"/>
    <w:rsid w:val="009E54BB"/>
    <w:rsid w:val="009E6279"/>
    <w:rsid w:val="009E640A"/>
    <w:rsid w:val="009E6ACA"/>
    <w:rsid w:val="009E78DE"/>
    <w:rsid w:val="009F0578"/>
    <w:rsid w:val="009F0D54"/>
    <w:rsid w:val="009F1035"/>
    <w:rsid w:val="009F111B"/>
    <w:rsid w:val="009F16F7"/>
    <w:rsid w:val="009F1DE4"/>
    <w:rsid w:val="009F28E5"/>
    <w:rsid w:val="009F49F5"/>
    <w:rsid w:val="009F5103"/>
    <w:rsid w:val="009F5305"/>
    <w:rsid w:val="009F57B9"/>
    <w:rsid w:val="009F630F"/>
    <w:rsid w:val="009F6C73"/>
    <w:rsid w:val="009F72D7"/>
    <w:rsid w:val="009F767E"/>
    <w:rsid w:val="00A007A3"/>
    <w:rsid w:val="00A00F45"/>
    <w:rsid w:val="00A01D26"/>
    <w:rsid w:val="00A01EF5"/>
    <w:rsid w:val="00A01F3A"/>
    <w:rsid w:val="00A023D7"/>
    <w:rsid w:val="00A02BD4"/>
    <w:rsid w:val="00A02FDA"/>
    <w:rsid w:val="00A03E2E"/>
    <w:rsid w:val="00A03E68"/>
    <w:rsid w:val="00A042C8"/>
    <w:rsid w:val="00A043EF"/>
    <w:rsid w:val="00A05009"/>
    <w:rsid w:val="00A056E0"/>
    <w:rsid w:val="00A1052C"/>
    <w:rsid w:val="00A11599"/>
    <w:rsid w:val="00A11618"/>
    <w:rsid w:val="00A138D2"/>
    <w:rsid w:val="00A1421C"/>
    <w:rsid w:val="00A14621"/>
    <w:rsid w:val="00A1563C"/>
    <w:rsid w:val="00A15A4E"/>
    <w:rsid w:val="00A15D7A"/>
    <w:rsid w:val="00A16314"/>
    <w:rsid w:val="00A16955"/>
    <w:rsid w:val="00A16B40"/>
    <w:rsid w:val="00A16C95"/>
    <w:rsid w:val="00A173A3"/>
    <w:rsid w:val="00A176CB"/>
    <w:rsid w:val="00A22A8D"/>
    <w:rsid w:val="00A22E80"/>
    <w:rsid w:val="00A2306E"/>
    <w:rsid w:val="00A2320A"/>
    <w:rsid w:val="00A23CA4"/>
    <w:rsid w:val="00A24740"/>
    <w:rsid w:val="00A277AE"/>
    <w:rsid w:val="00A27991"/>
    <w:rsid w:val="00A30096"/>
    <w:rsid w:val="00A30167"/>
    <w:rsid w:val="00A30C33"/>
    <w:rsid w:val="00A317F1"/>
    <w:rsid w:val="00A31D6A"/>
    <w:rsid w:val="00A31ED6"/>
    <w:rsid w:val="00A356D0"/>
    <w:rsid w:val="00A35A05"/>
    <w:rsid w:val="00A36F5F"/>
    <w:rsid w:val="00A374E3"/>
    <w:rsid w:val="00A40259"/>
    <w:rsid w:val="00A41C37"/>
    <w:rsid w:val="00A42368"/>
    <w:rsid w:val="00A42461"/>
    <w:rsid w:val="00A4342C"/>
    <w:rsid w:val="00A44274"/>
    <w:rsid w:val="00A46286"/>
    <w:rsid w:val="00A464AA"/>
    <w:rsid w:val="00A47FA6"/>
    <w:rsid w:val="00A50178"/>
    <w:rsid w:val="00A507D7"/>
    <w:rsid w:val="00A50D24"/>
    <w:rsid w:val="00A50D4E"/>
    <w:rsid w:val="00A5195D"/>
    <w:rsid w:val="00A53831"/>
    <w:rsid w:val="00A540C7"/>
    <w:rsid w:val="00A549B6"/>
    <w:rsid w:val="00A55419"/>
    <w:rsid w:val="00A5699B"/>
    <w:rsid w:val="00A56D14"/>
    <w:rsid w:val="00A571FF"/>
    <w:rsid w:val="00A576C5"/>
    <w:rsid w:val="00A62530"/>
    <w:rsid w:val="00A625DD"/>
    <w:rsid w:val="00A62603"/>
    <w:rsid w:val="00A62851"/>
    <w:rsid w:val="00A62963"/>
    <w:rsid w:val="00A6306C"/>
    <w:rsid w:val="00A657AB"/>
    <w:rsid w:val="00A657C7"/>
    <w:rsid w:val="00A65A9C"/>
    <w:rsid w:val="00A66528"/>
    <w:rsid w:val="00A710A0"/>
    <w:rsid w:val="00A715B4"/>
    <w:rsid w:val="00A72032"/>
    <w:rsid w:val="00A7270D"/>
    <w:rsid w:val="00A73B36"/>
    <w:rsid w:val="00A7417C"/>
    <w:rsid w:val="00A754D0"/>
    <w:rsid w:val="00A757B1"/>
    <w:rsid w:val="00A75946"/>
    <w:rsid w:val="00A77BC5"/>
    <w:rsid w:val="00A77D76"/>
    <w:rsid w:val="00A80DEC"/>
    <w:rsid w:val="00A82384"/>
    <w:rsid w:val="00A82F27"/>
    <w:rsid w:val="00A83F59"/>
    <w:rsid w:val="00A83F63"/>
    <w:rsid w:val="00A842C9"/>
    <w:rsid w:val="00A84BAA"/>
    <w:rsid w:val="00A84C8E"/>
    <w:rsid w:val="00A85293"/>
    <w:rsid w:val="00A8536C"/>
    <w:rsid w:val="00A86775"/>
    <w:rsid w:val="00A87341"/>
    <w:rsid w:val="00A9021D"/>
    <w:rsid w:val="00A91752"/>
    <w:rsid w:val="00A9234D"/>
    <w:rsid w:val="00A92357"/>
    <w:rsid w:val="00A92E5A"/>
    <w:rsid w:val="00A9325A"/>
    <w:rsid w:val="00A935E1"/>
    <w:rsid w:val="00A9478D"/>
    <w:rsid w:val="00A9559F"/>
    <w:rsid w:val="00A958D9"/>
    <w:rsid w:val="00A96027"/>
    <w:rsid w:val="00A9716C"/>
    <w:rsid w:val="00A97E99"/>
    <w:rsid w:val="00AA023B"/>
    <w:rsid w:val="00AA0470"/>
    <w:rsid w:val="00AA0AF1"/>
    <w:rsid w:val="00AA1697"/>
    <w:rsid w:val="00AA1D56"/>
    <w:rsid w:val="00AA2766"/>
    <w:rsid w:val="00AA44CD"/>
    <w:rsid w:val="00AA4744"/>
    <w:rsid w:val="00AA5072"/>
    <w:rsid w:val="00AA51E7"/>
    <w:rsid w:val="00AA5B47"/>
    <w:rsid w:val="00AA66D4"/>
    <w:rsid w:val="00AA7EA2"/>
    <w:rsid w:val="00AB03ED"/>
    <w:rsid w:val="00AB21E6"/>
    <w:rsid w:val="00AB2DB9"/>
    <w:rsid w:val="00AB4129"/>
    <w:rsid w:val="00AB4462"/>
    <w:rsid w:val="00AB465B"/>
    <w:rsid w:val="00AB50EA"/>
    <w:rsid w:val="00AB5572"/>
    <w:rsid w:val="00AB572E"/>
    <w:rsid w:val="00AB6507"/>
    <w:rsid w:val="00AB7460"/>
    <w:rsid w:val="00AB74E8"/>
    <w:rsid w:val="00AB77CA"/>
    <w:rsid w:val="00AC0661"/>
    <w:rsid w:val="00AC0DD1"/>
    <w:rsid w:val="00AC269E"/>
    <w:rsid w:val="00AC33A5"/>
    <w:rsid w:val="00AC47F3"/>
    <w:rsid w:val="00AC56E1"/>
    <w:rsid w:val="00AC5EDC"/>
    <w:rsid w:val="00AC66C7"/>
    <w:rsid w:val="00AC6CDE"/>
    <w:rsid w:val="00AC6DA3"/>
    <w:rsid w:val="00AD074B"/>
    <w:rsid w:val="00AD07D0"/>
    <w:rsid w:val="00AD1745"/>
    <w:rsid w:val="00AD18D7"/>
    <w:rsid w:val="00AD355C"/>
    <w:rsid w:val="00AD4491"/>
    <w:rsid w:val="00AD4A05"/>
    <w:rsid w:val="00AD4D2A"/>
    <w:rsid w:val="00AD5366"/>
    <w:rsid w:val="00AD57C3"/>
    <w:rsid w:val="00AD583A"/>
    <w:rsid w:val="00AD5B33"/>
    <w:rsid w:val="00AD6030"/>
    <w:rsid w:val="00AD6998"/>
    <w:rsid w:val="00AD6AF4"/>
    <w:rsid w:val="00AD7472"/>
    <w:rsid w:val="00AE0463"/>
    <w:rsid w:val="00AE18F4"/>
    <w:rsid w:val="00AE2A73"/>
    <w:rsid w:val="00AE356D"/>
    <w:rsid w:val="00AE3DF7"/>
    <w:rsid w:val="00AE43F0"/>
    <w:rsid w:val="00AE4B7B"/>
    <w:rsid w:val="00AE4E1E"/>
    <w:rsid w:val="00AE5072"/>
    <w:rsid w:val="00AE52D0"/>
    <w:rsid w:val="00AE52DD"/>
    <w:rsid w:val="00AE5812"/>
    <w:rsid w:val="00AE5847"/>
    <w:rsid w:val="00AE6BF9"/>
    <w:rsid w:val="00AE6E3F"/>
    <w:rsid w:val="00AE70E0"/>
    <w:rsid w:val="00AE7141"/>
    <w:rsid w:val="00AE73C9"/>
    <w:rsid w:val="00AE7991"/>
    <w:rsid w:val="00AE79B4"/>
    <w:rsid w:val="00AE7DAD"/>
    <w:rsid w:val="00AF0B33"/>
    <w:rsid w:val="00AF1067"/>
    <w:rsid w:val="00AF16F4"/>
    <w:rsid w:val="00AF1FBC"/>
    <w:rsid w:val="00AF2756"/>
    <w:rsid w:val="00AF325A"/>
    <w:rsid w:val="00AF3348"/>
    <w:rsid w:val="00AF35D1"/>
    <w:rsid w:val="00AF3808"/>
    <w:rsid w:val="00AF3C28"/>
    <w:rsid w:val="00AF3F21"/>
    <w:rsid w:val="00AF421B"/>
    <w:rsid w:val="00AF4540"/>
    <w:rsid w:val="00AF5159"/>
    <w:rsid w:val="00AF55F3"/>
    <w:rsid w:val="00AF5B00"/>
    <w:rsid w:val="00AF622A"/>
    <w:rsid w:val="00AF645A"/>
    <w:rsid w:val="00AF695B"/>
    <w:rsid w:val="00AF7593"/>
    <w:rsid w:val="00B0064F"/>
    <w:rsid w:val="00B00A87"/>
    <w:rsid w:val="00B02781"/>
    <w:rsid w:val="00B051B9"/>
    <w:rsid w:val="00B061E3"/>
    <w:rsid w:val="00B061E6"/>
    <w:rsid w:val="00B06D89"/>
    <w:rsid w:val="00B10C27"/>
    <w:rsid w:val="00B15323"/>
    <w:rsid w:val="00B15680"/>
    <w:rsid w:val="00B15B9B"/>
    <w:rsid w:val="00B15E2D"/>
    <w:rsid w:val="00B15E75"/>
    <w:rsid w:val="00B20B2B"/>
    <w:rsid w:val="00B21186"/>
    <w:rsid w:val="00B214DE"/>
    <w:rsid w:val="00B21D34"/>
    <w:rsid w:val="00B227C0"/>
    <w:rsid w:val="00B2362E"/>
    <w:rsid w:val="00B249C9"/>
    <w:rsid w:val="00B254CC"/>
    <w:rsid w:val="00B26492"/>
    <w:rsid w:val="00B26FC5"/>
    <w:rsid w:val="00B279EA"/>
    <w:rsid w:val="00B3095D"/>
    <w:rsid w:val="00B324C6"/>
    <w:rsid w:val="00B3259A"/>
    <w:rsid w:val="00B32D28"/>
    <w:rsid w:val="00B342F0"/>
    <w:rsid w:val="00B3497C"/>
    <w:rsid w:val="00B349F1"/>
    <w:rsid w:val="00B34FA5"/>
    <w:rsid w:val="00B352E1"/>
    <w:rsid w:val="00B358B2"/>
    <w:rsid w:val="00B35FA8"/>
    <w:rsid w:val="00B36789"/>
    <w:rsid w:val="00B37384"/>
    <w:rsid w:val="00B40109"/>
    <w:rsid w:val="00B40E7D"/>
    <w:rsid w:val="00B40FFA"/>
    <w:rsid w:val="00B4300D"/>
    <w:rsid w:val="00B43609"/>
    <w:rsid w:val="00B44BFC"/>
    <w:rsid w:val="00B46A2D"/>
    <w:rsid w:val="00B46CA4"/>
    <w:rsid w:val="00B46EC7"/>
    <w:rsid w:val="00B47E57"/>
    <w:rsid w:val="00B506A1"/>
    <w:rsid w:val="00B50E6E"/>
    <w:rsid w:val="00B50F3D"/>
    <w:rsid w:val="00B51223"/>
    <w:rsid w:val="00B51777"/>
    <w:rsid w:val="00B517AD"/>
    <w:rsid w:val="00B51FB8"/>
    <w:rsid w:val="00B52A60"/>
    <w:rsid w:val="00B53005"/>
    <w:rsid w:val="00B53B01"/>
    <w:rsid w:val="00B53F22"/>
    <w:rsid w:val="00B5521A"/>
    <w:rsid w:val="00B55228"/>
    <w:rsid w:val="00B5535B"/>
    <w:rsid w:val="00B55850"/>
    <w:rsid w:val="00B55B1A"/>
    <w:rsid w:val="00B56415"/>
    <w:rsid w:val="00B577ED"/>
    <w:rsid w:val="00B57BE8"/>
    <w:rsid w:val="00B57C93"/>
    <w:rsid w:val="00B60AD6"/>
    <w:rsid w:val="00B60B5D"/>
    <w:rsid w:val="00B60F97"/>
    <w:rsid w:val="00B618B3"/>
    <w:rsid w:val="00B622EE"/>
    <w:rsid w:val="00B63087"/>
    <w:rsid w:val="00B6376D"/>
    <w:rsid w:val="00B63CB8"/>
    <w:rsid w:val="00B64364"/>
    <w:rsid w:val="00B64F03"/>
    <w:rsid w:val="00B64F07"/>
    <w:rsid w:val="00B65F1E"/>
    <w:rsid w:val="00B662DA"/>
    <w:rsid w:val="00B7052A"/>
    <w:rsid w:val="00B706FC"/>
    <w:rsid w:val="00B7094B"/>
    <w:rsid w:val="00B70A8F"/>
    <w:rsid w:val="00B70F2C"/>
    <w:rsid w:val="00B71284"/>
    <w:rsid w:val="00B715B0"/>
    <w:rsid w:val="00B71A74"/>
    <w:rsid w:val="00B7318B"/>
    <w:rsid w:val="00B7600A"/>
    <w:rsid w:val="00B76468"/>
    <w:rsid w:val="00B76510"/>
    <w:rsid w:val="00B768F1"/>
    <w:rsid w:val="00B769EA"/>
    <w:rsid w:val="00B80735"/>
    <w:rsid w:val="00B81391"/>
    <w:rsid w:val="00B81EB9"/>
    <w:rsid w:val="00B82B0B"/>
    <w:rsid w:val="00B83338"/>
    <w:rsid w:val="00B83752"/>
    <w:rsid w:val="00B842EB"/>
    <w:rsid w:val="00B85C96"/>
    <w:rsid w:val="00B862F9"/>
    <w:rsid w:val="00B86D97"/>
    <w:rsid w:val="00B870B6"/>
    <w:rsid w:val="00B872D2"/>
    <w:rsid w:val="00B87D92"/>
    <w:rsid w:val="00B90604"/>
    <w:rsid w:val="00B922AE"/>
    <w:rsid w:val="00B925C8"/>
    <w:rsid w:val="00B94904"/>
    <w:rsid w:val="00B95096"/>
    <w:rsid w:val="00B95274"/>
    <w:rsid w:val="00B96897"/>
    <w:rsid w:val="00B96FD1"/>
    <w:rsid w:val="00B9730E"/>
    <w:rsid w:val="00BA08FD"/>
    <w:rsid w:val="00BA0E2E"/>
    <w:rsid w:val="00BA0E5B"/>
    <w:rsid w:val="00BA1FF0"/>
    <w:rsid w:val="00BA2101"/>
    <w:rsid w:val="00BA370A"/>
    <w:rsid w:val="00BA4FD2"/>
    <w:rsid w:val="00BA52AC"/>
    <w:rsid w:val="00BA533D"/>
    <w:rsid w:val="00BA5DAC"/>
    <w:rsid w:val="00BA613F"/>
    <w:rsid w:val="00BA63A4"/>
    <w:rsid w:val="00BA692D"/>
    <w:rsid w:val="00BA69B0"/>
    <w:rsid w:val="00BB0110"/>
    <w:rsid w:val="00BB0AFB"/>
    <w:rsid w:val="00BB230A"/>
    <w:rsid w:val="00BB2A01"/>
    <w:rsid w:val="00BB3762"/>
    <w:rsid w:val="00BB5D36"/>
    <w:rsid w:val="00BB62B2"/>
    <w:rsid w:val="00BB6EDB"/>
    <w:rsid w:val="00BB6F6E"/>
    <w:rsid w:val="00BB705D"/>
    <w:rsid w:val="00BC0BD2"/>
    <w:rsid w:val="00BC1031"/>
    <w:rsid w:val="00BC2B81"/>
    <w:rsid w:val="00BC413D"/>
    <w:rsid w:val="00BC42F1"/>
    <w:rsid w:val="00BC46CA"/>
    <w:rsid w:val="00BC63E4"/>
    <w:rsid w:val="00BC69C8"/>
    <w:rsid w:val="00BC6E37"/>
    <w:rsid w:val="00BD03F6"/>
    <w:rsid w:val="00BD0E50"/>
    <w:rsid w:val="00BD12B0"/>
    <w:rsid w:val="00BD1C1F"/>
    <w:rsid w:val="00BD2921"/>
    <w:rsid w:val="00BD3651"/>
    <w:rsid w:val="00BD6E55"/>
    <w:rsid w:val="00BD794C"/>
    <w:rsid w:val="00BE10A5"/>
    <w:rsid w:val="00BE1AE3"/>
    <w:rsid w:val="00BE3468"/>
    <w:rsid w:val="00BE3535"/>
    <w:rsid w:val="00BE3B58"/>
    <w:rsid w:val="00BE3B59"/>
    <w:rsid w:val="00BE5400"/>
    <w:rsid w:val="00BE54A1"/>
    <w:rsid w:val="00BF0202"/>
    <w:rsid w:val="00BF0A15"/>
    <w:rsid w:val="00BF0CC0"/>
    <w:rsid w:val="00BF20CE"/>
    <w:rsid w:val="00BF2A2C"/>
    <w:rsid w:val="00BF2AEE"/>
    <w:rsid w:val="00BF43E4"/>
    <w:rsid w:val="00BF4AC5"/>
    <w:rsid w:val="00BF5392"/>
    <w:rsid w:val="00BF54B1"/>
    <w:rsid w:val="00BF54C2"/>
    <w:rsid w:val="00BF57BB"/>
    <w:rsid w:val="00BF58DD"/>
    <w:rsid w:val="00BF5E81"/>
    <w:rsid w:val="00BF6005"/>
    <w:rsid w:val="00BF79FB"/>
    <w:rsid w:val="00BF7D8E"/>
    <w:rsid w:val="00C0050B"/>
    <w:rsid w:val="00C01162"/>
    <w:rsid w:val="00C019E5"/>
    <w:rsid w:val="00C029A5"/>
    <w:rsid w:val="00C029FB"/>
    <w:rsid w:val="00C036B7"/>
    <w:rsid w:val="00C03E8F"/>
    <w:rsid w:val="00C055DB"/>
    <w:rsid w:val="00C05D95"/>
    <w:rsid w:val="00C0781D"/>
    <w:rsid w:val="00C07C16"/>
    <w:rsid w:val="00C1026E"/>
    <w:rsid w:val="00C107A8"/>
    <w:rsid w:val="00C10EBF"/>
    <w:rsid w:val="00C127AA"/>
    <w:rsid w:val="00C12F66"/>
    <w:rsid w:val="00C1482C"/>
    <w:rsid w:val="00C15446"/>
    <w:rsid w:val="00C15B8F"/>
    <w:rsid w:val="00C163AE"/>
    <w:rsid w:val="00C164E4"/>
    <w:rsid w:val="00C17035"/>
    <w:rsid w:val="00C208C2"/>
    <w:rsid w:val="00C20AD3"/>
    <w:rsid w:val="00C20C71"/>
    <w:rsid w:val="00C2209C"/>
    <w:rsid w:val="00C23115"/>
    <w:rsid w:val="00C236AB"/>
    <w:rsid w:val="00C26F6F"/>
    <w:rsid w:val="00C2743D"/>
    <w:rsid w:val="00C30118"/>
    <w:rsid w:val="00C30411"/>
    <w:rsid w:val="00C307DF"/>
    <w:rsid w:val="00C30D34"/>
    <w:rsid w:val="00C3153F"/>
    <w:rsid w:val="00C31541"/>
    <w:rsid w:val="00C31953"/>
    <w:rsid w:val="00C31D2E"/>
    <w:rsid w:val="00C31F0E"/>
    <w:rsid w:val="00C32720"/>
    <w:rsid w:val="00C33233"/>
    <w:rsid w:val="00C33847"/>
    <w:rsid w:val="00C339BD"/>
    <w:rsid w:val="00C339EE"/>
    <w:rsid w:val="00C340A1"/>
    <w:rsid w:val="00C347F8"/>
    <w:rsid w:val="00C353F3"/>
    <w:rsid w:val="00C35565"/>
    <w:rsid w:val="00C37A98"/>
    <w:rsid w:val="00C37C76"/>
    <w:rsid w:val="00C404A2"/>
    <w:rsid w:val="00C416E3"/>
    <w:rsid w:val="00C4308D"/>
    <w:rsid w:val="00C46635"/>
    <w:rsid w:val="00C474FE"/>
    <w:rsid w:val="00C501BD"/>
    <w:rsid w:val="00C50EE9"/>
    <w:rsid w:val="00C51706"/>
    <w:rsid w:val="00C51FAB"/>
    <w:rsid w:val="00C52C1A"/>
    <w:rsid w:val="00C53167"/>
    <w:rsid w:val="00C55046"/>
    <w:rsid w:val="00C5530F"/>
    <w:rsid w:val="00C56BA2"/>
    <w:rsid w:val="00C60FB3"/>
    <w:rsid w:val="00C6137F"/>
    <w:rsid w:val="00C61549"/>
    <w:rsid w:val="00C619DE"/>
    <w:rsid w:val="00C625C1"/>
    <w:rsid w:val="00C64DD8"/>
    <w:rsid w:val="00C654F5"/>
    <w:rsid w:val="00C65F62"/>
    <w:rsid w:val="00C65FA0"/>
    <w:rsid w:val="00C66ABC"/>
    <w:rsid w:val="00C66BDC"/>
    <w:rsid w:val="00C67E31"/>
    <w:rsid w:val="00C70F09"/>
    <w:rsid w:val="00C713D2"/>
    <w:rsid w:val="00C71847"/>
    <w:rsid w:val="00C729E4"/>
    <w:rsid w:val="00C734BD"/>
    <w:rsid w:val="00C74488"/>
    <w:rsid w:val="00C762CF"/>
    <w:rsid w:val="00C76423"/>
    <w:rsid w:val="00C76EB3"/>
    <w:rsid w:val="00C779FF"/>
    <w:rsid w:val="00C80F76"/>
    <w:rsid w:val="00C8145D"/>
    <w:rsid w:val="00C81ADE"/>
    <w:rsid w:val="00C82C27"/>
    <w:rsid w:val="00C82C5B"/>
    <w:rsid w:val="00C835DC"/>
    <w:rsid w:val="00C83AC0"/>
    <w:rsid w:val="00C83E53"/>
    <w:rsid w:val="00C83EDA"/>
    <w:rsid w:val="00C84294"/>
    <w:rsid w:val="00C849E0"/>
    <w:rsid w:val="00C8556F"/>
    <w:rsid w:val="00C857EA"/>
    <w:rsid w:val="00C859B5"/>
    <w:rsid w:val="00C85D27"/>
    <w:rsid w:val="00C8792F"/>
    <w:rsid w:val="00C87D9E"/>
    <w:rsid w:val="00C90B69"/>
    <w:rsid w:val="00C91265"/>
    <w:rsid w:val="00C9199E"/>
    <w:rsid w:val="00C91B50"/>
    <w:rsid w:val="00C9338A"/>
    <w:rsid w:val="00C93590"/>
    <w:rsid w:val="00C93D37"/>
    <w:rsid w:val="00C94262"/>
    <w:rsid w:val="00C94984"/>
    <w:rsid w:val="00C9634A"/>
    <w:rsid w:val="00C96464"/>
    <w:rsid w:val="00C96776"/>
    <w:rsid w:val="00C96ABD"/>
    <w:rsid w:val="00C96C3D"/>
    <w:rsid w:val="00C979DA"/>
    <w:rsid w:val="00CA10A1"/>
    <w:rsid w:val="00CA17F4"/>
    <w:rsid w:val="00CA1FA4"/>
    <w:rsid w:val="00CA372F"/>
    <w:rsid w:val="00CA576A"/>
    <w:rsid w:val="00CA5B74"/>
    <w:rsid w:val="00CA6DE8"/>
    <w:rsid w:val="00CA716B"/>
    <w:rsid w:val="00CA7CBD"/>
    <w:rsid w:val="00CB02BB"/>
    <w:rsid w:val="00CB1262"/>
    <w:rsid w:val="00CB1C1B"/>
    <w:rsid w:val="00CB28E2"/>
    <w:rsid w:val="00CB3887"/>
    <w:rsid w:val="00CB3910"/>
    <w:rsid w:val="00CB41B6"/>
    <w:rsid w:val="00CB4EC8"/>
    <w:rsid w:val="00CB55C9"/>
    <w:rsid w:val="00CB5C98"/>
    <w:rsid w:val="00CB5EF8"/>
    <w:rsid w:val="00CB5FCE"/>
    <w:rsid w:val="00CB5FD9"/>
    <w:rsid w:val="00CB66C1"/>
    <w:rsid w:val="00CB6B29"/>
    <w:rsid w:val="00CB6BAC"/>
    <w:rsid w:val="00CB7D93"/>
    <w:rsid w:val="00CB7FF3"/>
    <w:rsid w:val="00CC01E5"/>
    <w:rsid w:val="00CC0315"/>
    <w:rsid w:val="00CC1172"/>
    <w:rsid w:val="00CC17D4"/>
    <w:rsid w:val="00CC2072"/>
    <w:rsid w:val="00CC2183"/>
    <w:rsid w:val="00CC4344"/>
    <w:rsid w:val="00CC4395"/>
    <w:rsid w:val="00CC4502"/>
    <w:rsid w:val="00CC5A56"/>
    <w:rsid w:val="00CD0193"/>
    <w:rsid w:val="00CD031E"/>
    <w:rsid w:val="00CD05E1"/>
    <w:rsid w:val="00CD0ADC"/>
    <w:rsid w:val="00CD2262"/>
    <w:rsid w:val="00CD3159"/>
    <w:rsid w:val="00CD3EA3"/>
    <w:rsid w:val="00CD43FB"/>
    <w:rsid w:val="00CD4986"/>
    <w:rsid w:val="00CD5294"/>
    <w:rsid w:val="00CD62BF"/>
    <w:rsid w:val="00CD62D1"/>
    <w:rsid w:val="00CD6FBE"/>
    <w:rsid w:val="00CD78E8"/>
    <w:rsid w:val="00CE012F"/>
    <w:rsid w:val="00CE18E3"/>
    <w:rsid w:val="00CE4614"/>
    <w:rsid w:val="00CE599B"/>
    <w:rsid w:val="00CE6995"/>
    <w:rsid w:val="00CE730B"/>
    <w:rsid w:val="00CE734A"/>
    <w:rsid w:val="00CE786D"/>
    <w:rsid w:val="00CE7AC6"/>
    <w:rsid w:val="00CE7EAC"/>
    <w:rsid w:val="00CF0CF4"/>
    <w:rsid w:val="00CF1C4A"/>
    <w:rsid w:val="00CF1C4D"/>
    <w:rsid w:val="00CF226C"/>
    <w:rsid w:val="00CF359F"/>
    <w:rsid w:val="00CF3D74"/>
    <w:rsid w:val="00CF4CAC"/>
    <w:rsid w:val="00CF50EF"/>
    <w:rsid w:val="00CF5434"/>
    <w:rsid w:val="00CF674A"/>
    <w:rsid w:val="00CF6A5A"/>
    <w:rsid w:val="00D002D1"/>
    <w:rsid w:val="00D0038D"/>
    <w:rsid w:val="00D003A3"/>
    <w:rsid w:val="00D00550"/>
    <w:rsid w:val="00D011E7"/>
    <w:rsid w:val="00D01900"/>
    <w:rsid w:val="00D021E1"/>
    <w:rsid w:val="00D0229E"/>
    <w:rsid w:val="00D02B04"/>
    <w:rsid w:val="00D030CF"/>
    <w:rsid w:val="00D044A7"/>
    <w:rsid w:val="00D04591"/>
    <w:rsid w:val="00D047CC"/>
    <w:rsid w:val="00D04D28"/>
    <w:rsid w:val="00D04D48"/>
    <w:rsid w:val="00D052BD"/>
    <w:rsid w:val="00D05D11"/>
    <w:rsid w:val="00D077DC"/>
    <w:rsid w:val="00D0789F"/>
    <w:rsid w:val="00D07A32"/>
    <w:rsid w:val="00D10A53"/>
    <w:rsid w:val="00D10F52"/>
    <w:rsid w:val="00D111A4"/>
    <w:rsid w:val="00D14EAC"/>
    <w:rsid w:val="00D15423"/>
    <w:rsid w:val="00D15B4E"/>
    <w:rsid w:val="00D15DD8"/>
    <w:rsid w:val="00D16E3F"/>
    <w:rsid w:val="00D16F2F"/>
    <w:rsid w:val="00D17478"/>
    <w:rsid w:val="00D17D39"/>
    <w:rsid w:val="00D20020"/>
    <w:rsid w:val="00D20173"/>
    <w:rsid w:val="00D206E5"/>
    <w:rsid w:val="00D20749"/>
    <w:rsid w:val="00D209B1"/>
    <w:rsid w:val="00D20EB8"/>
    <w:rsid w:val="00D20EDD"/>
    <w:rsid w:val="00D21753"/>
    <w:rsid w:val="00D21785"/>
    <w:rsid w:val="00D217DD"/>
    <w:rsid w:val="00D227F8"/>
    <w:rsid w:val="00D22B40"/>
    <w:rsid w:val="00D234F0"/>
    <w:rsid w:val="00D23933"/>
    <w:rsid w:val="00D24DF1"/>
    <w:rsid w:val="00D256D3"/>
    <w:rsid w:val="00D262B2"/>
    <w:rsid w:val="00D26802"/>
    <w:rsid w:val="00D26D96"/>
    <w:rsid w:val="00D27037"/>
    <w:rsid w:val="00D2723C"/>
    <w:rsid w:val="00D273EB"/>
    <w:rsid w:val="00D27DE1"/>
    <w:rsid w:val="00D30FDD"/>
    <w:rsid w:val="00D3102E"/>
    <w:rsid w:val="00D31817"/>
    <w:rsid w:val="00D321F1"/>
    <w:rsid w:val="00D32742"/>
    <w:rsid w:val="00D335B3"/>
    <w:rsid w:val="00D33AA4"/>
    <w:rsid w:val="00D34285"/>
    <w:rsid w:val="00D34D8F"/>
    <w:rsid w:val="00D35CF9"/>
    <w:rsid w:val="00D36719"/>
    <w:rsid w:val="00D36868"/>
    <w:rsid w:val="00D37BFF"/>
    <w:rsid w:val="00D37C3F"/>
    <w:rsid w:val="00D37D73"/>
    <w:rsid w:val="00D408B1"/>
    <w:rsid w:val="00D410AD"/>
    <w:rsid w:val="00D41590"/>
    <w:rsid w:val="00D41717"/>
    <w:rsid w:val="00D4171D"/>
    <w:rsid w:val="00D41763"/>
    <w:rsid w:val="00D419E6"/>
    <w:rsid w:val="00D42088"/>
    <w:rsid w:val="00D42187"/>
    <w:rsid w:val="00D441D8"/>
    <w:rsid w:val="00D44F9E"/>
    <w:rsid w:val="00D4502C"/>
    <w:rsid w:val="00D46AC6"/>
    <w:rsid w:val="00D46C8B"/>
    <w:rsid w:val="00D5012B"/>
    <w:rsid w:val="00D50615"/>
    <w:rsid w:val="00D51358"/>
    <w:rsid w:val="00D5152D"/>
    <w:rsid w:val="00D51D48"/>
    <w:rsid w:val="00D545D2"/>
    <w:rsid w:val="00D555A1"/>
    <w:rsid w:val="00D55D57"/>
    <w:rsid w:val="00D55EC2"/>
    <w:rsid w:val="00D56113"/>
    <w:rsid w:val="00D56B58"/>
    <w:rsid w:val="00D57245"/>
    <w:rsid w:val="00D576F8"/>
    <w:rsid w:val="00D57BAA"/>
    <w:rsid w:val="00D57E3E"/>
    <w:rsid w:val="00D61903"/>
    <w:rsid w:val="00D6301B"/>
    <w:rsid w:val="00D6315A"/>
    <w:rsid w:val="00D632CE"/>
    <w:rsid w:val="00D6394A"/>
    <w:rsid w:val="00D63D46"/>
    <w:rsid w:val="00D652CB"/>
    <w:rsid w:val="00D65974"/>
    <w:rsid w:val="00D677BE"/>
    <w:rsid w:val="00D67B27"/>
    <w:rsid w:val="00D67F3C"/>
    <w:rsid w:val="00D70DA5"/>
    <w:rsid w:val="00D70DFB"/>
    <w:rsid w:val="00D72AA3"/>
    <w:rsid w:val="00D75514"/>
    <w:rsid w:val="00D7684F"/>
    <w:rsid w:val="00D76CE1"/>
    <w:rsid w:val="00D80C4E"/>
    <w:rsid w:val="00D81F16"/>
    <w:rsid w:val="00D840C1"/>
    <w:rsid w:val="00D84E7E"/>
    <w:rsid w:val="00D85C7F"/>
    <w:rsid w:val="00D872F9"/>
    <w:rsid w:val="00D90297"/>
    <w:rsid w:val="00D9072C"/>
    <w:rsid w:val="00D90E0E"/>
    <w:rsid w:val="00D916F9"/>
    <w:rsid w:val="00D921FE"/>
    <w:rsid w:val="00D934B9"/>
    <w:rsid w:val="00D93988"/>
    <w:rsid w:val="00D93D8F"/>
    <w:rsid w:val="00D94246"/>
    <w:rsid w:val="00D959D5"/>
    <w:rsid w:val="00D95CF8"/>
    <w:rsid w:val="00D97241"/>
    <w:rsid w:val="00D972E9"/>
    <w:rsid w:val="00DA05EF"/>
    <w:rsid w:val="00DA0909"/>
    <w:rsid w:val="00DA208B"/>
    <w:rsid w:val="00DA2368"/>
    <w:rsid w:val="00DA4E01"/>
    <w:rsid w:val="00DA4F61"/>
    <w:rsid w:val="00DA5144"/>
    <w:rsid w:val="00DA77DA"/>
    <w:rsid w:val="00DB1962"/>
    <w:rsid w:val="00DB19DC"/>
    <w:rsid w:val="00DB21BB"/>
    <w:rsid w:val="00DB2A9F"/>
    <w:rsid w:val="00DB3626"/>
    <w:rsid w:val="00DB3817"/>
    <w:rsid w:val="00DB3BFF"/>
    <w:rsid w:val="00DB3D95"/>
    <w:rsid w:val="00DB40CC"/>
    <w:rsid w:val="00DB418F"/>
    <w:rsid w:val="00DB6024"/>
    <w:rsid w:val="00DB6EC9"/>
    <w:rsid w:val="00DB6EE9"/>
    <w:rsid w:val="00DC124B"/>
    <w:rsid w:val="00DC402E"/>
    <w:rsid w:val="00DC5D1B"/>
    <w:rsid w:val="00DC5D37"/>
    <w:rsid w:val="00DC6874"/>
    <w:rsid w:val="00DC6A61"/>
    <w:rsid w:val="00DC6F60"/>
    <w:rsid w:val="00DC7365"/>
    <w:rsid w:val="00DD2247"/>
    <w:rsid w:val="00DD22B5"/>
    <w:rsid w:val="00DD3239"/>
    <w:rsid w:val="00DD330A"/>
    <w:rsid w:val="00DD3449"/>
    <w:rsid w:val="00DD397E"/>
    <w:rsid w:val="00DD41C6"/>
    <w:rsid w:val="00DD44C5"/>
    <w:rsid w:val="00DD4635"/>
    <w:rsid w:val="00DD464B"/>
    <w:rsid w:val="00DD4FDA"/>
    <w:rsid w:val="00DD5AC6"/>
    <w:rsid w:val="00DD5ADD"/>
    <w:rsid w:val="00DD5F24"/>
    <w:rsid w:val="00DD6C0B"/>
    <w:rsid w:val="00DD720B"/>
    <w:rsid w:val="00DD7F0B"/>
    <w:rsid w:val="00DE0512"/>
    <w:rsid w:val="00DE0538"/>
    <w:rsid w:val="00DE09E3"/>
    <w:rsid w:val="00DE0EA1"/>
    <w:rsid w:val="00DE1162"/>
    <w:rsid w:val="00DE3432"/>
    <w:rsid w:val="00DE360E"/>
    <w:rsid w:val="00DE4090"/>
    <w:rsid w:val="00DE421B"/>
    <w:rsid w:val="00DE60DE"/>
    <w:rsid w:val="00DE7D95"/>
    <w:rsid w:val="00DF041B"/>
    <w:rsid w:val="00DF0620"/>
    <w:rsid w:val="00DF0D5D"/>
    <w:rsid w:val="00DF0E35"/>
    <w:rsid w:val="00DF1120"/>
    <w:rsid w:val="00DF27FC"/>
    <w:rsid w:val="00DF2AE2"/>
    <w:rsid w:val="00DF3124"/>
    <w:rsid w:val="00DF36AB"/>
    <w:rsid w:val="00DF43CC"/>
    <w:rsid w:val="00DF44AD"/>
    <w:rsid w:val="00DF4687"/>
    <w:rsid w:val="00DF59A6"/>
    <w:rsid w:val="00DF7447"/>
    <w:rsid w:val="00DF7746"/>
    <w:rsid w:val="00E00512"/>
    <w:rsid w:val="00E005B5"/>
    <w:rsid w:val="00E0066F"/>
    <w:rsid w:val="00E0123D"/>
    <w:rsid w:val="00E012B4"/>
    <w:rsid w:val="00E03E3F"/>
    <w:rsid w:val="00E040E6"/>
    <w:rsid w:val="00E04F2C"/>
    <w:rsid w:val="00E05523"/>
    <w:rsid w:val="00E05EFB"/>
    <w:rsid w:val="00E06214"/>
    <w:rsid w:val="00E06836"/>
    <w:rsid w:val="00E06E72"/>
    <w:rsid w:val="00E1006E"/>
    <w:rsid w:val="00E100A3"/>
    <w:rsid w:val="00E107F9"/>
    <w:rsid w:val="00E114E2"/>
    <w:rsid w:val="00E11EC1"/>
    <w:rsid w:val="00E1366E"/>
    <w:rsid w:val="00E13D35"/>
    <w:rsid w:val="00E1430C"/>
    <w:rsid w:val="00E1450F"/>
    <w:rsid w:val="00E146E3"/>
    <w:rsid w:val="00E14A6B"/>
    <w:rsid w:val="00E15411"/>
    <w:rsid w:val="00E1545A"/>
    <w:rsid w:val="00E15625"/>
    <w:rsid w:val="00E16249"/>
    <w:rsid w:val="00E17E87"/>
    <w:rsid w:val="00E20039"/>
    <w:rsid w:val="00E20D7A"/>
    <w:rsid w:val="00E2108C"/>
    <w:rsid w:val="00E21214"/>
    <w:rsid w:val="00E21B5C"/>
    <w:rsid w:val="00E22298"/>
    <w:rsid w:val="00E22A23"/>
    <w:rsid w:val="00E23A08"/>
    <w:rsid w:val="00E24463"/>
    <w:rsid w:val="00E24938"/>
    <w:rsid w:val="00E24F2F"/>
    <w:rsid w:val="00E258A3"/>
    <w:rsid w:val="00E25951"/>
    <w:rsid w:val="00E26279"/>
    <w:rsid w:val="00E26B6B"/>
    <w:rsid w:val="00E27BB3"/>
    <w:rsid w:val="00E27CDF"/>
    <w:rsid w:val="00E30007"/>
    <w:rsid w:val="00E30EC9"/>
    <w:rsid w:val="00E31090"/>
    <w:rsid w:val="00E32952"/>
    <w:rsid w:val="00E334F7"/>
    <w:rsid w:val="00E33536"/>
    <w:rsid w:val="00E336CC"/>
    <w:rsid w:val="00E33878"/>
    <w:rsid w:val="00E348B6"/>
    <w:rsid w:val="00E34978"/>
    <w:rsid w:val="00E35A7A"/>
    <w:rsid w:val="00E36D42"/>
    <w:rsid w:val="00E3799B"/>
    <w:rsid w:val="00E40FB5"/>
    <w:rsid w:val="00E41C4F"/>
    <w:rsid w:val="00E41DBD"/>
    <w:rsid w:val="00E424E7"/>
    <w:rsid w:val="00E42C55"/>
    <w:rsid w:val="00E42FBE"/>
    <w:rsid w:val="00E436ED"/>
    <w:rsid w:val="00E43BF7"/>
    <w:rsid w:val="00E43D53"/>
    <w:rsid w:val="00E44067"/>
    <w:rsid w:val="00E446D9"/>
    <w:rsid w:val="00E45266"/>
    <w:rsid w:val="00E457F8"/>
    <w:rsid w:val="00E4688E"/>
    <w:rsid w:val="00E46A63"/>
    <w:rsid w:val="00E46B4D"/>
    <w:rsid w:val="00E46CD9"/>
    <w:rsid w:val="00E46EF8"/>
    <w:rsid w:val="00E47F6B"/>
    <w:rsid w:val="00E523AE"/>
    <w:rsid w:val="00E52EB5"/>
    <w:rsid w:val="00E539B0"/>
    <w:rsid w:val="00E53B5E"/>
    <w:rsid w:val="00E53C04"/>
    <w:rsid w:val="00E53FDF"/>
    <w:rsid w:val="00E546FC"/>
    <w:rsid w:val="00E558F1"/>
    <w:rsid w:val="00E571D8"/>
    <w:rsid w:val="00E57AC8"/>
    <w:rsid w:val="00E603E0"/>
    <w:rsid w:val="00E60E68"/>
    <w:rsid w:val="00E60F9A"/>
    <w:rsid w:val="00E6122C"/>
    <w:rsid w:val="00E61766"/>
    <w:rsid w:val="00E61A81"/>
    <w:rsid w:val="00E61C23"/>
    <w:rsid w:val="00E621F3"/>
    <w:rsid w:val="00E63AF8"/>
    <w:rsid w:val="00E63D56"/>
    <w:rsid w:val="00E63E2D"/>
    <w:rsid w:val="00E6453F"/>
    <w:rsid w:val="00E64824"/>
    <w:rsid w:val="00E648FB"/>
    <w:rsid w:val="00E649A9"/>
    <w:rsid w:val="00E64A02"/>
    <w:rsid w:val="00E6606A"/>
    <w:rsid w:val="00E66E9B"/>
    <w:rsid w:val="00E675FF"/>
    <w:rsid w:val="00E6762D"/>
    <w:rsid w:val="00E67AFE"/>
    <w:rsid w:val="00E67C65"/>
    <w:rsid w:val="00E70BB7"/>
    <w:rsid w:val="00E73065"/>
    <w:rsid w:val="00E74994"/>
    <w:rsid w:val="00E74FB8"/>
    <w:rsid w:val="00E7511E"/>
    <w:rsid w:val="00E759BB"/>
    <w:rsid w:val="00E76AA2"/>
    <w:rsid w:val="00E76C93"/>
    <w:rsid w:val="00E76FD5"/>
    <w:rsid w:val="00E77EEC"/>
    <w:rsid w:val="00E8018C"/>
    <w:rsid w:val="00E8039A"/>
    <w:rsid w:val="00E81427"/>
    <w:rsid w:val="00E83387"/>
    <w:rsid w:val="00E86B22"/>
    <w:rsid w:val="00E86BDA"/>
    <w:rsid w:val="00E86C26"/>
    <w:rsid w:val="00E907D5"/>
    <w:rsid w:val="00E90DFA"/>
    <w:rsid w:val="00E914D3"/>
    <w:rsid w:val="00E91BC3"/>
    <w:rsid w:val="00E91E64"/>
    <w:rsid w:val="00E92A82"/>
    <w:rsid w:val="00E94A37"/>
    <w:rsid w:val="00E956B4"/>
    <w:rsid w:val="00E95C8B"/>
    <w:rsid w:val="00E96310"/>
    <w:rsid w:val="00E966CA"/>
    <w:rsid w:val="00E968A6"/>
    <w:rsid w:val="00E9746D"/>
    <w:rsid w:val="00E97920"/>
    <w:rsid w:val="00EA0679"/>
    <w:rsid w:val="00EA0E93"/>
    <w:rsid w:val="00EA10CF"/>
    <w:rsid w:val="00EA12CE"/>
    <w:rsid w:val="00EA136E"/>
    <w:rsid w:val="00EA210F"/>
    <w:rsid w:val="00EA299B"/>
    <w:rsid w:val="00EA4096"/>
    <w:rsid w:val="00EA40B3"/>
    <w:rsid w:val="00EA49E0"/>
    <w:rsid w:val="00EA4A02"/>
    <w:rsid w:val="00EA4CFC"/>
    <w:rsid w:val="00EA5D60"/>
    <w:rsid w:val="00EA6162"/>
    <w:rsid w:val="00EA61FC"/>
    <w:rsid w:val="00EA79A5"/>
    <w:rsid w:val="00EA7DCB"/>
    <w:rsid w:val="00EB0700"/>
    <w:rsid w:val="00EB0B2E"/>
    <w:rsid w:val="00EB207F"/>
    <w:rsid w:val="00EB47F8"/>
    <w:rsid w:val="00EB4AB9"/>
    <w:rsid w:val="00EB52DE"/>
    <w:rsid w:val="00EB5777"/>
    <w:rsid w:val="00EB582E"/>
    <w:rsid w:val="00EB6002"/>
    <w:rsid w:val="00EB626B"/>
    <w:rsid w:val="00EB682B"/>
    <w:rsid w:val="00EC00B3"/>
    <w:rsid w:val="00EC08CF"/>
    <w:rsid w:val="00EC09FF"/>
    <w:rsid w:val="00EC185E"/>
    <w:rsid w:val="00EC1C25"/>
    <w:rsid w:val="00EC2B32"/>
    <w:rsid w:val="00EC30FD"/>
    <w:rsid w:val="00EC45FB"/>
    <w:rsid w:val="00EC4D74"/>
    <w:rsid w:val="00EC5521"/>
    <w:rsid w:val="00EC68E7"/>
    <w:rsid w:val="00EC69ED"/>
    <w:rsid w:val="00EC6E71"/>
    <w:rsid w:val="00ED0452"/>
    <w:rsid w:val="00ED0722"/>
    <w:rsid w:val="00ED12A2"/>
    <w:rsid w:val="00ED1335"/>
    <w:rsid w:val="00ED1336"/>
    <w:rsid w:val="00ED1663"/>
    <w:rsid w:val="00ED1AA1"/>
    <w:rsid w:val="00ED1F88"/>
    <w:rsid w:val="00ED389C"/>
    <w:rsid w:val="00ED54B8"/>
    <w:rsid w:val="00ED660C"/>
    <w:rsid w:val="00ED738B"/>
    <w:rsid w:val="00EE06CE"/>
    <w:rsid w:val="00EE0AC0"/>
    <w:rsid w:val="00EE1F1D"/>
    <w:rsid w:val="00EE27C1"/>
    <w:rsid w:val="00EE2C33"/>
    <w:rsid w:val="00EE3484"/>
    <w:rsid w:val="00EE3927"/>
    <w:rsid w:val="00EE4558"/>
    <w:rsid w:val="00EE57C9"/>
    <w:rsid w:val="00EE7168"/>
    <w:rsid w:val="00EE78B1"/>
    <w:rsid w:val="00EE7AB3"/>
    <w:rsid w:val="00EF05E6"/>
    <w:rsid w:val="00EF0E8F"/>
    <w:rsid w:val="00EF0F1E"/>
    <w:rsid w:val="00EF1305"/>
    <w:rsid w:val="00EF15D9"/>
    <w:rsid w:val="00EF2B6C"/>
    <w:rsid w:val="00EF41CC"/>
    <w:rsid w:val="00EF486F"/>
    <w:rsid w:val="00EF60B5"/>
    <w:rsid w:val="00EF6B6E"/>
    <w:rsid w:val="00EF6D34"/>
    <w:rsid w:val="00EF7141"/>
    <w:rsid w:val="00EF7CCD"/>
    <w:rsid w:val="00EF7F09"/>
    <w:rsid w:val="00F00FF0"/>
    <w:rsid w:val="00F017F7"/>
    <w:rsid w:val="00F01B98"/>
    <w:rsid w:val="00F0213B"/>
    <w:rsid w:val="00F02259"/>
    <w:rsid w:val="00F02882"/>
    <w:rsid w:val="00F02973"/>
    <w:rsid w:val="00F02AF2"/>
    <w:rsid w:val="00F038B7"/>
    <w:rsid w:val="00F03CEA"/>
    <w:rsid w:val="00F069D1"/>
    <w:rsid w:val="00F069F1"/>
    <w:rsid w:val="00F07AAC"/>
    <w:rsid w:val="00F07D61"/>
    <w:rsid w:val="00F07D7E"/>
    <w:rsid w:val="00F07FE9"/>
    <w:rsid w:val="00F105A3"/>
    <w:rsid w:val="00F1087D"/>
    <w:rsid w:val="00F11165"/>
    <w:rsid w:val="00F113FF"/>
    <w:rsid w:val="00F11E8C"/>
    <w:rsid w:val="00F13CA0"/>
    <w:rsid w:val="00F163AC"/>
    <w:rsid w:val="00F17479"/>
    <w:rsid w:val="00F175F0"/>
    <w:rsid w:val="00F210ED"/>
    <w:rsid w:val="00F21DAD"/>
    <w:rsid w:val="00F2357A"/>
    <w:rsid w:val="00F238ED"/>
    <w:rsid w:val="00F24191"/>
    <w:rsid w:val="00F24346"/>
    <w:rsid w:val="00F2468A"/>
    <w:rsid w:val="00F259DF"/>
    <w:rsid w:val="00F25A4B"/>
    <w:rsid w:val="00F2609D"/>
    <w:rsid w:val="00F260BC"/>
    <w:rsid w:val="00F26D65"/>
    <w:rsid w:val="00F27457"/>
    <w:rsid w:val="00F31155"/>
    <w:rsid w:val="00F31842"/>
    <w:rsid w:val="00F3242D"/>
    <w:rsid w:val="00F328B3"/>
    <w:rsid w:val="00F340D7"/>
    <w:rsid w:val="00F34173"/>
    <w:rsid w:val="00F34C68"/>
    <w:rsid w:val="00F350D4"/>
    <w:rsid w:val="00F35150"/>
    <w:rsid w:val="00F367AB"/>
    <w:rsid w:val="00F40DB2"/>
    <w:rsid w:val="00F415EC"/>
    <w:rsid w:val="00F41955"/>
    <w:rsid w:val="00F42E8D"/>
    <w:rsid w:val="00F4375F"/>
    <w:rsid w:val="00F45741"/>
    <w:rsid w:val="00F45D4F"/>
    <w:rsid w:val="00F46461"/>
    <w:rsid w:val="00F464C5"/>
    <w:rsid w:val="00F46B27"/>
    <w:rsid w:val="00F46D77"/>
    <w:rsid w:val="00F46D91"/>
    <w:rsid w:val="00F47E8F"/>
    <w:rsid w:val="00F50126"/>
    <w:rsid w:val="00F52681"/>
    <w:rsid w:val="00F526F4"/>
    <w:rsid w:val="00F533A3"/>
    <w:rsid w:val="00F536A6"/>
    <w:rsid w:val="00F536BB"/>
    <w:rsid w:val="00F53798"/>
    <w:rsid w:val="00F54950"/>
    <w:rsid w:val="00F552A2"/>
    <w:rsid w:val="00F57150"/>
    <w:rsid w:val="00F60D0F"/>
    <w:rsid w:val="00F62782"/>
    <w:rsid w:val="00F62D44"/>
    <w:rsid w:val="00F62F45"/>
    <w:rsid w:val="00F632EB"/>
    <w:rsid w:val="00F635B6"/>
    <w:rsid w:val="00F64812"/>
    <w:rsid w:val="00F6492B"/>
    <w:rsid w:val="00F65907"/>
    <w:rsid w:val="00F65FA8"/>
    <w:rsid w:val="00F673E7"/>
    <w:rsid w:val="00F67695"/>
    <w:rsid w:val="00F67C99"/>
    <w:rsid w:val="00F70776"/>
    <w:rsid w:val="00F709FD"/>
    <w:rsid w:val="00F70ABE"/>
    <w:rsid w:val="00F70DFC"/>
    <w:rsid w:val="00F71846"/>
    <w:rsid w:val="00F71D15"/>
    <w:rsid w:val="00F734B0"/>
    <w:rsid w:val="00F74192"/>
    <w:rsid w:val="00F753AF"/>
    <w:rsid w:val="00F75996"/>
    <w:rsid w:val="00F772F6"/>
    <w:rsid w:val="00F77353"/>
    <w:rsid w:val="00F80E6E"/>
    <w:rsid w:val="00F81560"/>
    <w:rsid w:val="00F8204C"/>
    <w:rsid w:val="00F8316E"/>
    <w:rsid w:val="00F83232"/>
    <w:rsid w:val="00F836D2"/>
    <w:rsid w:val="00F83B9E"/>
    <w:rsid w:val="00F841BB"/>
    <w:rsid w:val="00F8448B"/>
    <w:rsid w:val="00F84586"/>
    <w:rsid w:val="00F85C88"/>
    <w:rsid w:val="00F861AA"/>
    <w:rsid w:val="00F86A65"/>
    <w:rsid w:val="00F86C78"/>
    <w:rsid w:val="00F86CBA"/>
    <w:rsid w:val="00F946BD"/>
    <w:rsid w:val="00F958EE"/>
    <w:rsid w:val="00F95D05"/>
    <w:rsid w:val="00F965D2"/>
    <w:rsid w:val="00F96A78"/>
    <w:rsid w:val="00F97E6D"/>
    <w:rsid w:val="00FA08FE"/>
    <w:rsid w:val="00FA1811"/>
    <w:rsid w:val="00FA1CC8"/>
    <w:rsid w:val="00FA1D9B"/>
    <w:rsid w:val="00FA2FCC"/>
    <w:rsid w:val="00FA336A"/>
    <w:rsid w:val="00FA4ED1"/>
    <w:rsid w:val="00FA51A8"/>
    <w:rsid w:val="00FA6135"/>
    <w:rsid w:val="00FA785A"/>
    <w:rsid w:val="00FB12A3"/>
    <w:rsid w:val="00FB15F5"/>
    <w:rsid w:val="00FB17B5"/>
    <w:rsid w:val="00FB1A53"/>
    <w:rsid w:val="00FB2412"/>
    <w:rsid w:val="00FB3626"/>
    <w:rsid w:val="00FB3AFC"/>
    <w:rsid w:val="00FB4AF0"/>
    <w:rsid w:val="00FB4EE2"/>
    <w:rsid w:val="00FB5366"/>
    <w:rsid w:val="00FB5A38"/>
    <w:rsid w:val="00FB5E72"/>
    <w:rsid w:val="00FB62CF"/>
    <w:rsid w:val="00FB7EFC"/>
    <w:rsid w:val="00FC04BB"/>
    <w:rsid w:val="00FC0552"/>
    <w:rsid w:val="00FC23A7"/>
    <w:rsid w:val="00FC3BBC"/>
    <w:rsid w:val="00FC4209"/>
    <w:rsid w:val="00FC420F"/>
    <w:rsid w:val="00FC4C65"/>
    <w:rsid w:val="00FC4F21"/>
    <w:rsid w:val="00FC51C8"/>
    <w:rsid w:val="00FC5D1A"/>
    <w:rsid w:val="00FC605D"/>
    <w:rsid w:val="00FC63B0"/>
    <w:rsid w:val="00FC63B9"/>
    <w:rsid w:val="00FC6CC7"/>
    <w:rsid w:val="00FC6CFC"/>
    <w:rsid w:val="00FC7961"/>
    <w:rsid w:val="00FD0959"/>
    <w:rsid w:val="00FD0FB3"/>
    <w:rsid w:val="00FD1014"/>
    <w:rsid w:val="00FD10D0"/>
    <w:rsid w:val="00FD1787"/>
    <w:rsid w:val="00FD18E2"/>
    <w:rsid w:val="00FD1D5C"/>
    <w:rsid w:val="00FD2036"/>
    <w:rsid w:val="00FD25D5"/>
    <w:rsid w:val="00FD26E4"/>
    <w:rsid w:val="00FD36D6"/>
    <w:rsid w:val="00FD37BC"/>
    <w:rsid w:val="00FD3CCF"/>
    <w:rsid w:val="00FD504C"/>
    <w:rsid w:val="00FD53A1"/>
    <w:rsid w:val="00FD5ADA"/>
    <w:rsid w:val="00FD640C"/>
    <w:rsid w:val="00FD7FA1"/>
    <w:rsid w:val="00FE0222"/>
    <w:rsid w:val="00FE041F"/>
    <w:rsid w:val="00FE155B"/>
    <w:rsid w:val="00FE19AC"/>
    <w:rsid w:val="00FE2D07"/>
    <w:rsid w:val="00FE2E79"/>
    <w:rsid w:val="00FE38FA"/>
    <w:rsid w:val="00FE398F"/>
    <w:rsid w:val="00FE43D6"/>
    <w:rsid w:val="00FE4EA0"/>
    <w:rsid w:val="00FE5163"/>
    <w:rsid w:val="00FE5762"/>
    <w:rsid w:val="00FE59DC"/>
    <w:rsid w:val="00FE61D9"/>
    <w:rsid w:val="00FE71A0"/>
    <w:rsid w:val="00FE771B"/>
    <w:rsid w:val="00FF02F6"/>
    <w:rsid w:val="00FF04B9"/>
    <w:rsid w:val="00FF050A"/>
    <w:rsid w:val="00FF1188"/>
    <w:rsid w:val="00FF15DC"/>
    <w:rsid w:val="00FF1E74"/>
    <w:rsid w:val="00FF29B8"/>
    <w:rsid w:val="00FF2A3F"/>
    <w:rsid w:val="00FF30ED"/>
    <w:rsid w:val="00FF3FE3"/>
    <w:rsid w:val="00FF4830"/>
    <w:rsid w:val="00FF50C7"/>
    <w:rsid w:val="00FF5671"/>
    <w:rsid w:val="00FF5A21"/>
    <w:rsid w:val="00FF7CC1"/>
  </w:rsids>
  <m:mathPr>
    <m:mathFont m:val="Cambria Math"/>
    <m:brkBin m:val="before"/>
    <m:brkBinSub m:val="--"/>
    <m:smallFrac m:val="0"/>
    <m:dispDef m:val="0"/>
    <m:lMargin m:val="0"/>
    <m:rMargin m:val="0"/>
    <m:defJc m:val="centerGroup"/>
    <m:wrapRight/>
    <m:intLim m:val="subSup"/>
    <m:naryLim m:val="subSup"/>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05C9184B-D574-4826-95BD-F17B4391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6"/>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06F"/>
    <w:rPr>
      <w:rFonts w:asciiTheme="majorHAnsi" w:hAnsiTheme="majorHAnsi"/>
      <w:sz w:val="20"/>
    </w:rPr>
  </w:style>
  <w:style w:type="paragraph" w:styleId="Ttulo1">
    <w:name w:val="heading 1"/>
    <w:basedOn w:val="Normal"/>
    <w:next w:val="Normal"/>
    <w:link w:val="Ttulo1Car"/>
    <w:uiPriority w:val="9"/>
    <w:qFormat/>
    <w:rsid w:val="00A83F63"/>
    <w:pPr>
      <w:keepNext/>
      <w:keepLines/>
      <w:numPr>
        <w:numId w:val="10"/>
      </w:numPr>
      <w:spacing w:before="480"/>
      <w:outlineLvl w:val="0"/>
    </w:pPr>
    <w:rPr>
      <w:rFonts w:eastAsiaTheme="majorEastAsia" w:cstheme="majorBidi"/>
      <w:b/>
      <w:bCs/>
      <w:color w:val="345A8A" w:themeColor="accent1" w:themeShade="B5"/>
      <w:sz w:val="32"/>
      <w:szCs w:val="32"/>
    </w:rPr>
  </w:style>
  <w:style w:type="paragraph" w:styleId="Ttulo2">
    <w:name w:val="heading 2"/>
    <w:basedOn w:val="Normal"/>
    <w:next w:val="Normal"/>
    <w:link w:val="Ttulo2Car"/>
    <w:uiPriority w:val="9"/>
    <w:unhideWhenUsed/>
    <w:qFormat/>
    <w:rsid w:val="007B2FDA"/>
    <w:pPr>
      <w:keepNext/>
      <w:keepLines/>
      <w:spacing w:before="200"/>
      <w:ind w:left="360"/>
      <w:outlineLvl w:val="1"/>
    </w:pPr>
    <w:rPr>
      <w:rFonts w:eastAsiaTheme="majorEastAsia" w:cstheme="majorBidi"/>
      <w:b/>
      <w:bCs/>
      <w:color w:val="4F81BD" w:themeColor="accent1"/>
      <w:sz w:val="26"/>
      <w:szCs w:val="26"/>
    </w:rPr>
  </w:style>
  <w:style w:type="paragraph" w:styleId="Ttulo3">
    <w:name w:val="heading 3"/>
    <w:basedOn w:val="Normal"/>
    <w:next w:val="Normal"/>
    <w:link w:val="Ttulo3Car"/>
    <w:uiPriority w:val="9"/>
    <w:unhideWhenUsed/>
    <w:qFormat/>
    <w:rsid w:val="00074277"/>
    <w:pPr>
      <w:keepNext/>
      <w:keepLines/>
      <w:spacing w:before="200"/>
      <w:ind w:left="360"/>
      <w:outlineLvl w:val="2"/>
    </w:pPr>
    <w:rPr>
      <w:rFonts w:eastAsiaTheme="majorEastAsia" w:cstheme="majorBidi"/>
      <w:b/>
      <w:bCs/>
      <w:color w:val="4F81BD" w:themeColor="accent1"/>
      <w:szCs w:val="20"/>
    </w:rPr>
  </w:style>
  <w:style w:type="paragraph" w:styleId="Ttulo4">
    <w:name w:val="heading 4"/>
    <w:basedOn w:val="Normal"/>
    <w:next w:val="Normal"/>
    <w:link w:val="Ttulo4Car"/>
    <w:uiPriority w:val="9"/>
    <w:qFormat/>
    <w:rsid w:val="00323A56"/>
    <w:pPr>
      <w:keepNext/>
      <w:keepLines/>
      <w:numPr>
        <w:ilvl w:val="3"/>
        <w:numId w:val="10"/>
      </w:numPr>
      <w:spacing w:before="200"/>
      <w:outlineLvl w:val="3"/>
    </w:pPr>
    <w:rPr>
      <w:rFonts w:ascii="Calibri" w:eastAsia="MS Gothic" w:hAnsi="Calibri" w:cs="Times New Roman"/>
      <w:b/>
      <w:bCs/>
      <w:iCs/>
      <w:color w:val="4F81BD"/>
      <w:sz w:val="22"/>
    </w:rPr>
  </w:style>
  <w:style w:type="paragraph" w:styleId="Ttulo5">
    <w:name w:val="heading 5"/>
    <w:basedOn w:val="Normal"/>
    <w:next w:val="Normal"/>
    <w:link w:val="Ttulo5Car"/>
    <w:uiPriority w:val="9"/>
    <w:unhideWhenUsed/>
    <w:qFormat/>
    <w:rsid w:val="00525D5A"/>
    <w:pPr>
      <w:keepNext/>
      <w:keepLines/>
      <w:numPr>
        <w:ilvl w:val="4"/>
        <w:numId w:val="10"/>
      </w:numPr>
      <w:spacing w:before="200"/>
      <w:outlineLvl w:val="4"/>
    </w:pPr>
    <w:rPr>
      <w:rFonts w:eastAsiaTheme="majorEastAsia" w:cstheme="majorBidi"/>
      <w:color w:val="243F60" w:themeColor="accent1" w:themeShade="7F"/>
    </w:rPr>
  </w:style>
  <w:style w:type="paragraph" w:styleId="Ttulo6">
    <w:name w:val="heading 6"/>
    <w:basedOn w:val="Normal"/>
    <w:next w:val="Normal"/>
    <w:link w:val="Ttulo6Car"/>
    <w:uiPriority w:val="9"/>
    <w:unhideWhenUsed/>
    <w:qFormat/>
    <w:rsid w:val="00525D5A"/>
    <w:pPr>
      <w:keepNext/>
      <w:keepLines/>
      <w:numPr>
        <w:ilvl w:val="5"/>
        <w:numId w:val="10"/>
      </w:numPr>
      <w:spacing w:before="200"/>
      <w:outlineLvl w:val="5"/>
    </w:pPr>
    <w:rPr>
      <w:rFonts w:eastAsiaTheme="majorEastAsia" w:cstheme="majorBidi"/>
      <w:i/>
      <w:iCs/>
      <w:color w:val="243F60" w:themeColor="accent1" w:themeShade="7F"/>
    </w:rPr>
  </w:style>
  <w:style w:type="paragraph" w:styleId="Ttulo7">
    <w:name w:val="heading 7"/>
    <w:basedOn w:val="Normal"/>
    <w:next w:val="Normal"/>
    <w:link w:val="Ttulo7Car"/>
    <w:uiPriority w:val="9"/>
    <w:unhideWhenUsed/>
    <w:qFormat/>
    <w:rsid w:val="00525D5A"/>
    <w:pPr>
      <w:keepNext/>
      <w:keepLines/>
      <w:numPr>
        <w:ilvl w:val="6"/>
        <w:numId w:val="10"/>
      </w:numPr>
      <w:spacing w:before="200"/>
      <w:outlineLvl w:val="6"/>
    </w:pPr>
    <w:rPr>
      <w:rFonts w:eastAsiaTheme="majorEastAsia" w:cstheme="majorBidi"/>
      <w:i/>
      <w:iCs/>
      <w:color w:val="404040" w:themeColor="text1" w:themeTint="BF"/>
    </w:rPr>
  </w:style>
  <w:style w:type="paragraph" w:styleId="Ttulo8">
    <w:name w:val="heading 8"/>
    <w:basedOn w:val="Normal"/>
    <w:next w:val="Normal"/>
    <w:link w:val="Ttulo8Car"/>
    <w:uiPriority w:val="9"/>
    <w:unhideWhenUsed/>
    <w:qFormat/>
    <w:rsid w:val="00525D5A"/>
    <w:pPr>
      <w:keepNext/>
      <w:keepLines/>
      <w:numPr>
        <w:ilvl w:val="7"/>
        <w:numId w:val="10"/>
      </w:numPr>
      <w:spacing w:before="200"/>
      <w:outlineLvl w:val="7"/>
    </w:pPr>
    <w:rPr>
      <w:rFonts w:eastAsiaTheme="majorEastAsia" w:cstheme="majorBidi"/>
      <w:color w:val="404040" w:themeColor="text1" w:themeTint="BF"/>
      <w:szCs w:val="20"/>
    </w:rPr>
  </w:style>
  <w:style w:type="paragraph" w:styleId="Ttulo9">
    <w:name w:val="heading 9"/>
    <w:basedOn w:val="Normal"/>
    <w:next w:val="Normal"/>
    <w:link w:val="Ttulo9Car"/>
    <w:uiPriority w:val="9"/>
    <w:unhideWhenUsed/>
    <w:qFormat/>
    <w:rsid w:val="00525D5A"/>
    <w:pPr>
      <w:keepNext/>
      <w:keepLines/>
      <w:numPr>
        <w:ilvl w:val="8"/>
        <w:numId w:val="10"/>
      </w:numPr>
      <w:spacing w:before="200"/>
      <w:outlineLvl w:val="8"/>
    </w:pPr>
    <w:rPr>
      <w:rFonts w:eastAsiaTheme="majorEastAsia"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ption1">
    <w:name w:val="caption 1"/>
    <w:basedOn w:val="Normal"/>
    <w:qFormat/>
    <w:rsid w:val="00856018"/>
    <w:pPr>
      <w:spacing w:after="120"/>
      <w:ind w:left="274"/>
      <w:jc w:val="both"/>
    </w:pPr>
    <w:rPr>
      <w:rFonts w:ascii="Garamond" w:eastAsia="ヒラギノ角ゴ Pro W3" w:hAnsi="Garamond" w:cs="Times New Roman"/>
      <w:color w:val="000000"/>
      <w:sz w:val="22"/>
    </w:rPr>
  </w:style>
  <w:style w:type="paragraph" w:customStyle="1" w:styleId="listbulletsSESP">
    <w:name w:val="list bullets SESP"/>
    <w:basedOn w:val="Listaconvietas"/>
    <w:autoRedefine/>
    <w:qFormat/>
    <w:rsid w:val="00062E02"/>
    <w:pPr>
      <w:numPr>
        <w:numId w:val="1"/>
      </w:numPr>
      <w:tabs>
        <w:tab w:val="clear" w:pos="360"/>
        <w:tab w:val="num" w:pos="972"/>
      </w:tabs>
      <w:spacing w:after="120"/>
      <w:ind w:left="972" w:hanging="270"/>
    </w:pPr>
    <w:rPr>
      <w:rFonts w:eastAsia="ヒラギノ角ゴ Pro W3" w:cs="Times New Roman"/>
      <w:color w:val="000000"/>
    </w:rPr>
  </w:style>
  <w:style w:type="paragraph" w:customStyle="1" w:styleId="Heading1a">
    <w:name w:val="Heading 1a"/>
    <w:basedOn w:val="Normal"/>
    <w:next w:val="Normal"/>
    <w:qFormat/>
    <w:rsid w:val="007E5E69"/>
    <w:pPr>
      <w:suppressAutoHyphens/>
      <w:spacing w:line="288" w:lineRule="auto"/>
    </w:pPr>
    <w:rPr>
      <w:rFonts w:ascii="Calibri" w:eastAsia="Times" w:hAnsi="Calibri" w:cs="Times New Roman"/>
      <w:b/>
      <w:sz w:val="26"/>
      <w:szCs w:val="20"/>
    </w:rPr>
  </w:style>
  <w:style w:type="paragraph" w:styleId="Textonotaalfinal">
    <w:name w:val="endnote text"/>
    <w:basedOn w:val="Normal"/>
    <w:link w:val="TextonotaalfinalCar"/>
    <w:semiHidden/>
    <w:rsid w:val="007E5E69"/>
    <w:rPr>
      <w:rFonts w:ascii="Gill Sans" w:eastAsia="Times New Roman" w:hAnsi="Gill Sans" w:cs="Times New Roman"/>
      <w:sz w:val="16"/>
    </w:rPr>
  </w:style>
  <w:style w:type="character" w:customStyle="1" w:styleId="TextonotaalfinalCar">
    <w:name w:val="Texto nota al final Car"/>
    <w:basedOn w:val="Fuentedeprrafopredeter"/>
    <w:link w:val="Textonotaalfinal"/>
    <w:semiHidden/>
    <w:rsid w:val="007E5E69"/>
    <w:rPr>
      <w:rFonts w:ascii="Gill Sans" w:eastAsia="Times New Roman" w:hAnsi="Gill Sans" w:cs="Times New Roman"/>
      <w:sz w:val="16"/>
      <w:szCs w:val="24"/>
    </w:rPr>
  </w:style>
  <w:style w:type="paragraph" w:styleId="Prrafodelista">
    <w:name w:val="List Paragraph"/>
    <w:aliases w:val="titulo 3,Bullets,List Paragraph (numbered (a)),References,WB List Paragraph,Dot pt,F5 List Paragraph,No Spacing1,List Paragraph Char Char Char,Indicator Text,Numbered Para 1,Bullet 1,Bullet Points,Párrafo de lista1"/>
    <w:basedOn w:val="Normal"/>
    <w:link w:val="PrrafodelistaCar"/>
    <w:uiPriority w:val="34"/>
    <w:qFormat/>
    <w:rsid w:val="002A483C"/>
    <w:pPr>
      <w:ind w:left="720"/>
      <w:contextualSpacing/>
    </w:pPr>
  </w:style>
  <w:style w:type="character" w:customStyle="1" w:styleId="Ttulo4Car">
    <w:name w:val="Título 4 Car"/>
    <w:basedOn w:val="Fuentedeprrafopredeter"/>
    <w:link w:val="Ttulo4"/>
    <w:uiPriority w:val="9"/>
    <w:rsid w:val="00323A56"/>
    <w:rPr>
      <w:rFonts w:ascii="Calibri" w:eastAsia="MS Gothic" w:hAnsi="Calibri" w:cs="Times New Roman"/>
      <w:b/>
      <w:bCs/>
      <w:iCs/>
      <w:color w:val="4F81BD"/>
      <w:sz w:val="22"/>
    </w:rPr>
  </w:style>
  <w:style w:type="paragraph" w:customStyle="1" w:styleId="outlineSEQSs">
    <w:name w:val="outline SEQSs"/>
    <w:autoRedefine/>
    <w:qFormat/>
    <w:rsid w:val="00323A56"/>
    <w:pPr>
      <w:numPr>
        <w:numId w:val="2"/>
      </w:numPr>
      <w:tabs>
        <w:tab w:val="num" w:pos="360"/>
        <w:tab w:val="left" w:pos="2880"/>
      </w:tabs>
      <w:spacing w:before="60" w:after="60" w:line="360" w:lineRule="auto"/>
      <w:ind w:firstLine="0"/>
    </w:pPr>
    <w:rPr>
      <w:rFonts w:ascii="Calibri" w:eastAsia="MS Mincho" w:hAnsi="Calibri" w:cs="Times New Roman"/>
      <w:b/>
    </w:rPr>
  </w:style>
  <w:style w:type="paragraph" w:customStyle="1" w:styleId="SEQSbodynumbered">
    <w:name w:val="SEQS body numbered"/>
    <w:basedOn w:val="Normal"/>
    <w:autoRedefine/>
    <w:qFormat/>
    <w:rsid w:val="009A549D"/>
    <w:pPr>
      <w:tabs>
        <w:tab w:val="left" w:pos="360"/>
      </w:tabs>
      <w:spacing w:before="120" w:after="120" w:line="300" w:lineRule="auto"/>
    </w:pPr>
    <w:rPr>
      <w:rFonts w:ascii="Calibri" w:eastAsia="MS Mincho" w:hAnsi="Calibri" w:cs="Times New Roman"/>
      <w:bCs/>
    </w:rPr>
  </w:style>
  <w:style w:type="paragraph" w:styleId="Textonotapie">
    <w:name w:val="footnote text"/>
    <w:aliases w:val="Footnote Text Char Char Char,Footnote Text Char Char Char Char Char Char Char,Footnote Text Char Char Char Char Char,Footnote Text Char Char Char Char Char Char,Footnote Text Char Char Char Char Ch Char,Footnotes,Geneva 9,Font: Geneva 9,f"/>
    <w:basedOn w:val="Normal"/>
    <w:link w:val="TextonotapieCar"/>
    <w:uiPriority w:val="99"/>
    <w:unhideWhenUsed/>
    <w:qFormat/>
    <w:rsid w:val="00323A56"/>
    <w:rPr>
      <w:rFonts w:ascii="Calibri" w:eastAsia="MS Mincho" w:hAnsi="Calibri" w:cs="Times New Roman"/>
      <w:sz w:val="18"/>
    </w:rPr>
  </w:style>
  <w:style w:type="character" w:customStyle="1" w:styleId="TextonotapieCar">
    <w:name w:val="Texto nota pie Car"/>
    <w:aliases w:val="Footnote Text Char Char Char Car,Footnote Text Char Char Char Char Char Char Char Car,Footnote Text Char Char Char Char Char Car,Footnote Text Char Char Char Char Char Char Car,Footnote Text Char Char Char Char Ch Char Car,f Car"/>
    <w:basedOn w:val="Fuentedeprrafopredeter"/>
    <w:link w:val="Textonotapie"/>
    <w:uiPriority w:val="99"/>
    <w:rsid w:val="00323A56"/>
    <w:rPr>
      <w:rFonts w:ascii="Calibri" w:eastAsia="MS Mincho" w:hAnsi="Calibri" w:cs="Times New Roman"/>
      <w:sz w:val="18"/>
      <w:szCs w:val="24"/>
    </w:rPr>
  </w:style>
  <w:style w:type="character" w:styleId="Refdenotaalpie">
    <w:name w:val="footnote reference"/>
    <w:aliases w:val="16 Point,Superscript 6 Point,ftref,Footnote Reference Char Char Char,Carattere Char Carattere Carattere Char Carattere Char Carattere Char Char Char1 Char,Carattere Carattere Char Char Char Carattere Char,16 Poin,BVI fnr,Footnotes re"/>
    <w:uiPriority w:val="99"/>
    <w:unhideWhenUsed/>
    <w:rsid w:val="00323A56"/>
    <w:rPr>
      <w:rFonts w:ascii="Calibri" w:hAnsi="Calibri"/>
      <w:sz w:val="18"/>
      <w:vertAlign w:val="superscript"/>
    </w:rPr>
  </w:style>
  <w:style w:type="character" w:styleId="Hipervnculo">
    <w:name w:val="Hyperlink"/>
    <w:uiPriority w:val="99"/>
    <w:unhideWhenUsed/>
    <w:rsid w:val="00323A56"/>
    <w:rPr>
      <w:color w:val="0000FF"/>
      <w:u w:val="single"/>
    </w:rPr>
  </w:style>
  <w:style w:type="table" w:styleId="Listamedia2-nfasis4">
    <w:name w:val="Medium List 2 Accent 4"/>
    <w:basedOn w:val="Tablanormal"/>
    <w:uiPriority w:val="66"/>
    <w:rsid w:val="00323A5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listlettered">
    <w:name w:val="list lettered"/>
    <w:basedOn w:val="listbulletsSESP"/>
    <w:qFormat/>
    <w:rsid w:val="00656A3D"/>
    <w:pPr>
      <w:numPr>
        <w:numId w:val="3"/>
      </w:numPr>
      <w:spacing w:before="60" w:after="60" w:line="300" w:lineRule="auto"/>
    </w:pPr>
    <w:rPr>
      <w:rFonts w:ascii="Calibri" w:hAnsi="Calibri"/>
      <w:szCs w:val="20"/>
    </w:rPr>
  </w:style>
  <w:style w:type="paragraph" w:customStyle="1" w:styleId="SESPbody">
    <w:name w:val="SESP body"/>
    <w:basedOn w:val="SEQSbodynumbered"/>
    <w:qFormat/>
    <w:rsid w:val="0034503A"/>
    <w:pPr>
      <w:spacing w:line="264" w:lineRule="auto"/>
    </w:pPr>
    <w:rPr>
      <w:bCs w:val="0"/>
      <w:szCs w:val="20"/>
    </w:rPr>
  </w:style>
  <w:style w:type="character" w:customStyle="1" w:styleId="Ttulo1Car">
    <w:name w:val="Título 1 Car"/>
    <w:basedOn w:val="Fuentedeprrafopredeter"/>
    <w:link w:val="Ttulo1"/>
    <w:uiPriority w:val="9"/>
    <w:rsid w:val="00A83F63"/>
    <w:rPr>
      <w:rFonts w:asciiTheme="majorHAnsi" w:eastAsiaTheme="majorEastAsia" w:hAnsiTheme="majorHAnsi" w:cstheme="majorBidi"/>
      <w:b/>
      <w:bCs/>
      <w:color w:val="345A8A" w:themeColor="accent1" w:themeShade="B5"/>
      <w:sz w:val="32"/>
      <w:szCs w:val="32"/>
    </w:rPr>
  </w:style>
  <w:style w:type="character" w:customStyle="1" w:styleId="Ttulo2Car">
    <w:name w:val="Título 2 Car"/>
    <w:basedOn w:val="Fuentedeprrafopredeter"/>
    <w:link w:val="Ttulo2"/>
    <w:uiPriority w:val="9"/>
    <w:rsid w:val="007B2FD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074277"/>
    <w:rPr>
      <w:rFonts w:asciiTheme="majorHAnsi" w:eastAsiaTheme="majorEastAsia" w:hAnsiTheme="majorHAnsi" w:cstheme="majorBidi"/>
      <w:b/>
      <w:bCs/>
      <w:color w:val="4F81BD" w:themeColor="accent1"/>
      <w:sz w:val="20"/>
      <w:szCs w:val="20"/>
    </w:rPr>
  </w:style>
  <w:style w:type="paragraph" w:styleId="Listaconvietas">
    <w:name w:val="List Bullet"/>
    <w:basedOn w:val="Normal"/>
    <w:uiPriority w:val="99"/>
    <w:semiHidden/>
    <w:unhideWhenUsed/>
    <w:rsid w:val="004F180A"/>
    <w:pPr>
      <w:numPr>
        <w:numId w:val="4"/>
      </w:numPr>
      <w:contextualSpacing/>
    </w:pPr>
  </w:style>
  <w:style w:type="paragraph" w:styleId="TtuloTDC">
    <w:name w:val="TOC Heading"/>
    <w:basedOn w:val="Ttulo1"/>
    <w:next w:val="Normal"/>
    <w:uiPriority w:val="39"/>
    <w:unhideWhenUsed/>
    <w:qFormat/>
    <w:rsid w:val="00EB52DE"/>
    <w:pPr>
      <w:outlineLvl w:val="9"/>
    </w:pPr>
  </w:style>
  <w:style w:type="paragraph" w:styleId="TDC1">
    <w:name w:val="toc 1"/>
    <w:basedOn w:val="Normal"/>
    <w:next w:val="Normal"/>
    <w:autoRedefine/>
    <w:uiPriority w:val="39"/>
    <w:unhideWhenUsed/>
    <w:rsid w:val="0024629B"/>
    <w:pPr>
      <w:tabs>
        <w:tab w:val="left" w:pos="400"/>
        <w:tab w:val="right" w:leader="dot" w:pos="9350"/>
      </w:tabs>
    </w:pPr>
  </w:style>
  <w:style w:type="paragraph" w:styleId="TDC2">
    <w:name w:val="toc 2"/>
    <w:basedOn w:val="Normal"/>
    <w:next w:val="Normal"/>
    <w:autoRedefine/>
    <w:uiPriority w:val="39"/>
    <w:unhideWhenUsed/>
    <w:rsid w:val="00EB52DE"/>
    <w:pPr>
      <w:ind w:left="200"/>
    </w:pPr>
  </w:style>
  <w:style w:type="paragraph" w:styleId="TDC3">
    <w:name w:val="toc 3"/>
    <w:basedOn w:val="Normal"/>
    <w:next w:val="Normal"/>
    <w:autoRedefine/>
    <w:uiPriority w:val="39"/>
    <w:unhideWhenUsed/>
    <w:rsid w:val="00EB52DE"/>
    <w:pPr>
      <w:ind w:left="400"/>
    </w:pPr>
  </w:style>
  <w:style w:type="paragraph" w:styleId="TDC4">
    <w:name w:val="toc 4"/>
    <w:basedOn w:val="Normal"/>
    <w:next w:val="Normal"/>
    <w:autoRedefine/>
    <w:uiPriority w:val="39"/>
    <w:unhideWhenUsed/>
    <w:rsid w:val="00EB52DE"/>
    <w:pPr>
      <w:ind w:left="600"/>
    </w:pPr>
  </w:style>
  <w:style w:type="paragraph" w:styleId="TDC5">
    <w:name w:val="toc 5"/>
    <w:basedOn w:val="Normal"/>
    <w:next w:val="Normal"/>
    <w:autoRedefine/>
    <w:uiPriority w:val="39"/>
    <w:unhideWhenUsed/>
    <w:rsid w:val="00EB52DE"/>
    <w:pPr>
      <w:ind w:left="800"/>
    </w:pPr>
  </w:style>
  <w:style w:type="paragraph" w:styleId="TDC6">
    <w:name w:val="toc 6"/>
    <w:basedOn w:val="Normal"/>
    <w:next w:val="Normal"/>
    <w:autoRedefine/>
    <w:uiPriority w:val="39"/>
    <w:unhideWhenUsed/>
    <w:rsid w:val="00EB52DE"/>
    <w:pPr>
      <w:ind w:left="1000"/>
    </w:pPr>
  </w:style>
  <w:style w:type="paragraph" w:styleId="TDC7">
    <w:name w:val="toc 7"/>
    <w:basedOn w:val="Normal"/>
    <w:next w:val="Normal"/>
    <w:autoRedefine/>
    <w:uiPriority w:val="39"/>
    <w:unhideWhenUsed/>
    <w:rsid w:val="00EB52DE"/>
    <w:pPr>
      <w:ind w:left="1200"/>
    </w:pPr>
  </w:style>
  <w:style w:type="paragraph" w:styleId="TDC8">
    <w:name w:val="toc 8"/>
    <w:basedOn w:val="Normal"/>
    <w:next w:val="Normal"/>
    <w:autoRedefine/>
    <w:uiPriority w:val="39"/>
    <w:unhideWhenUsed/>
    <w:rsid w:val="00EB52DE"/>
    <w:pPr>
      <w:ind w:left="1400"/>
    </w:pPr>
  </w:style>
  <w:style w:type="paragraph" w:styleId="TDC9">
    <w:name w:val="toc 9"/>
    <w:basedOn w:val="Normal"/>
    <w:next w:val="Normal"/>
    <w:autoRedefine/>
    <w:uiPriority w:val="39"/>
    <w:unhideWhenUsed/>
    <w:rsid w:val="00EB52DE"/>
    <w:pPr>
      <w:ind w:left="1600"/>
    </w:pPr>
  </w:style>
  <w:style w:type="paragraph" w:styleId="Ttulo">
    <w:name w:val="Title"/>
    <w:basedOn w:val="Normal"/>
    <w:next w:val="Normal"/>
    <w:link w:val="TtuloCar"/>
    <w:uiPriority w:val="10"/>
    <w:qFormat/>
    <w:rsid w:val="008F1217"/>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F1217"/>
    <w:rPr>
      <w:rFonts w:asciiTheme="majorHAnsi" w:eastAsiaTheme="majorEastAsia" w:hAnsiTheme="majorHAnsi" w:cstheme="majorBidi"/>
      <w:color w:val="17365D" w:themeColor="text2" w:themeShade="BF"/>
      <w:spacing w:val="5"/>
      <w:kern w:val="28"/>
      <w:sz w:val="52"/>
      <w:szCs w:val="52"/>
    </w:rPr>
  </w:style>
  <w:style w:type="table" w:styleId="Tablaconcuadrcula">
    <w:name w:val="Table Grid"/>
    <w:basedOn w:val="Tablanormal"/>
    <w:uiPriority w:val="59"/>
    <w:rsid w:val="00A14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SPbodynumbered">
    <w:name w:val="SESP body numbered"/>
    <w:basedOn w:val="SESPbody"/>
    <w:qFormat/>
    <w:rsid w:val="0019206F"/>
    <w:pPr>
      <w:numPr>
        <w:numId w:val="5"/>
      </w:numPr>
    </w:pPr>
  </w:style>
  <w:style w:type="paragraph" w:customStyle="1" w:styleId="listbullets1">
    <w:name w:val="list bullets 1"/>
    <w:basedOn w:val="Normal"/>
    <w:autoRedefine/>
    <w:qFormat/>
    <w:rsid w:val="002568BE"/>
    <w:pPr>
      <w:numPr>
        <w:numId w:val="7"/>
      </w:numPr>
      <w:spacing w:before="60" w:after="60" w:line="300" w:lineRule="auto"/>
    </w:pPr>
    <w:rPr>
      <w:rFonts w:ascii="Calibri" w:eastAsia="ヒラギノ角ゴ Pro W3" w:hAnsi="Calibri" w:cs="Times New Roman"/>
      <w:color w:val="000000"/>
      <w:szCs w:val="20"/>
    </w:rPr>
  </w:style>
  <w:style w:type="paragraph" w:styleId="Piedepgina">
    <w:name w:val="footer"/>
    <w:basedOn w:val="Normal"/>
    <w:link w:val="PiedepginaCar"/>
    <w:uiPriority w:val="99"/>
    <w:unhideWhenUsed/>
    <w:rsid w:val="00242A8D"/>
    <w:pPr>
      <w:tabs>
        <w:tab w:val="center" w:pos="4320"/>
        <w:tab w:val="right" w:pos="8640"/>
      </w:tabs>
    </w:pPr>
  </w:style>
  <w:style w:type="character" w:customStyle="1" w:styleId="PiedepginaCar">
    <w:name w:val="Pie de página Car"/>
    <w:basedOn w:val="Fuentedeprrafopredeter"/>
    <w:link w:val="Piedepgina"/>
    <w:uiPriority w:val="99"/>
    <w:rsid w:val="00242A8D"/>
    <w:rPr>
      <w:rFonts w:asciiTheme="majorHAnsi" w:hAnsiTheme="majorHAnsi"/>
      <w:szCs w:val="24"/>
    </w:rPr>
  </w:style>
  <w:style w:type="character" w:styleId="Nmerodepgina">
    <w:name w:val="page number"/>
    <w:basedOn w:val="Fuentedeprrafopredeter"/>
    <w:uiPriority w:val="99"/>
    <w:semiHidden/>
    <w:unhideWhenUsed/>
    <w:rsid w:val="00242A8D"/>
  </w:style>
  <w:style w:type="paragraph" w:styleId="Textodeglobo">
    <w:name w:val="Balloon Text"/>
    <w:basedOn w:val="Normal"/>
    <w:link w:val="TextodegloboCar"/>
    <w:uiPriority w:val="99"/>
    <w:semiHidden/>
    <w:unhideWhenUsed/>
    <w:rsid w:val="00FD0FB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D0FB3"/>
    <w:rPr>
      <w:rFonts w:ascii="Lucida Grande" w:hAnsi="Lucida Grande" w:cs="Lucida Grande"/>
      <w:sz w:val="18"/>
      <w:szCs w:val="18"/>
    </w:rPr>
  </w:style>
  <w:style w:type="character" w:customStyle="1" w:styleId="Ttulo5Car">
    <w:name w:val="Título 5 Car"/>
    <w:basedOn w:val="Fuentedeprrafopredeter"/>
    <w:link w:val="Ttulo5"/>
    <w:uiPriority w:val="9"/>
    <w:semiHidden/>
    <w:rsid w:val="00525D5A"/>
    <w:rPr>
      <w:rFonts w:asciiTheme="majorHAnsi" w:eastAsiaTheme="majorEastAsia" w:hAnsiTheme="majorHAnsi" w:cstheme="majorBidi"/>
      <w:color w:val="243F60" w:themeColor="accent1" w:themeShade="7F"/>
      <w:sz w:val="20"/>
    </w:rPr>
  </w:style>
  <w:style w:type="character" w:customStyle="1" w:styleId="Ttulo6Car">
    <w:name w:val="Título 6 Car"/>
    <w:basedOn w:val="Fuentedeprrafopredeter"/>
    <w:link w:val="Ttulo6"/>
    <w:uiPriority w:val="9"/>
    <w:semiHidden/>
    <w:rsid w:val="00525D5A"/>
    <w:rPr>
      <w:rFonts w:asciiTheme="majorHAnsi" w:eastAsiaTheme="majorEastAsia" w:hAnsiTheme="majorHAnsi" w:cstheme="majorBidi"/>
      <w:i/>
      <w:iCs/>
      <w:color w:val="243F60" w:themeColor="accent1" w:themeShade="7F"/>
      <w:sz w:val="20"/>
    </w:rPr>
  </w:style>
  <w:style w:type="character" w:customStyle="1" w:styleId="Ttulo7Car">
    <w:name w:val="Título 7 Car"/>
    <w:basedOn w:val="Fuentedeprrafopredeter"/>
    <w:link w:val="Ttulo7"/>
    <w:uiPriority w:val="9"/>
    <w:rsid w:val="00525D5A"/>
    <w:rPr>
      <w:rFonts w:asciiTheme="majorHAnsi" w:eastAsiaTheme="majorEastAsia" w:hAnsiTheme="majorHAnsi" w:cstheme="majorBidi"/>
      <w:i/>
      <w:iCs/>
      <w:color w:val="404040" w:themeColor="text1" w:themeTint="BF"/>
      <w:sz w:val="20"/>
    </w:rPr>
  </w:style>
  <w:style w:type="character" w:customStyle="1" w:styleId="Ttulo8Car">
    <w:name w:val="Título 8 Car"/>
    <w:basedOn w:val="Fuentedeprrafopredeter"/>
    <w:link w:val="Ttulo8"/>
    <w:uiPriority w:val="9"/>
    <w:semiHidden/>
    <w:rsid w:val="00525D5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525D5A"/>
    <w:rPr>
      <w:rFonts w:asciiTheme="majorHAnsi" w:eastAsiaTheme="majorEastAsia" w:hAnsiTheme="majorHAnsi" w:cstheme="majorBidi"/>
      <w:i/>
      <w:iCs/>
      <w:color w:val="404040" w:themeColor="text1" w:themeTint="BF"/>
      <w:sz w:val="20"/>
      <w:szCs w:val="20"/>
    </w:rPr>
  </w:style>
  <w:style w:type="character" w:styleId="Refdecomentario">
    <w:name w:val="annotation reference"/>
    <w:basedOn w:val="Fuentedeprrafopredeter"/>
    <w:uiPriority w:val="99"/>
    <w:semiHidden/>
    <w:unhideWhenUsed/>
    <w:rsid w:val="008C144F"/>
    <w:rPr>
      <w:sz w:val="16"/>
      <w:szCs w:val="16"/>
    </w:rPr>
  </w:style>
  <w:style w:type="paragraph" w:styleId="Textocomentario">
    <w:name w:val="annotation text"/>
    <w:basedOn w:val="Normal"/>
    <w:link w:val="TextocomentarioCar"/>
    <w:uiPriority w:val="99"/>
    <w:unhideWhenUsed/>
    <w:rsid w:val="008C144F"/>
    <w:rPr>
      <w:szCs w:val="20"/>
    </w:rPr>
  </w:style>
  <w:style w:type="character" w:customStyle="1" w:styleId="TextocomentarioCar">
    <w:name w:val="Texto comentario Car"/>
    <w:basedOn w:val="Fuentedeprrafopredeter"/>
    <w:link w:val="Textocomentario"/>
    <w:uiPriority w:val="99"/>
    <w:rsid w:val="008C144F"/>
    <w:rPr>
      <w:rFonts w:asciiTheme="majorHAnsi" w:hAnsiTheme="majorHAnsi"/>
      <w:sz w:val="20"/>
      <w:szCs w:val="20"/>
    </w:rPr>
  </w:style>
  <w:style w:type="paragraph" w:styleId="Asuntodelcomentario">
    <w:name w:val="annotation subject"/>
    <w:basedOn w:val="Textocomentario"/>
    <w:next w:val="Textocomentario"/>
    <w:link w:val="AsuntodelcomentarioCar"/>
    <w:uiPriority w:val="99"/>
    <w:semiHidden/>
    <w:unhideWhenUsed/>
    <w:rsid w:val="008C144F"/>
    <w:rPr>
      <w:b/>
      <w:bCs/>
    </w:rPr>
  </w:style>
  <w:style w:type="character" w:customStyle="1" w:styleId="AsuntodelcomentarioCar">
    <w:name w:val="Asunto del comentario Car"/>
    <w:basedOn w:val="TextocomentarioCar"/>
    <w:link w:val="Asuntodelcomentario"/>
    <w:uiPriority w:val="99"/>
    <w:semiHidden/>
    <w:rsid w:val="008C144F"/>
    <w:rPr>
      <w:rFonts w:asciiTheme="majorHAnsi" w:hAnsiTheme="majorHAnsi"/>
      <w:b/>
      <w:bCs/>
      <w:sz w:val="20"/>
      <w:szCs w:val="20"/>
    </w:rPr>
  </w:style>
  <w:style w:type="paragraph" w:styleId="Revisin">
    <w:name w:val="Revision"/>
    <w:hidden/>
    <w:uiPriority w:val="99"/>
    <w:semiHidden/>
    <w:rsid w:val="0066193F"/>
    <w:rPr>
      <w:rFonts w:asciiTheme="majorHAnsi" w:hAnsiTheme="majorHAnsi"/>
      <w:sz w:val="20"/>
    </w:rPr>
  </w:style>
  <w:style w:type="paragraph" w:styleId="Encabezado">
    <w:name w:val="header"/>
    <w:basedOn w:val="Normal"/>
    <w:link w:val="EncabezadoCar"/>
    <w:uiPriority w:val="99"/>
    <w:unhideWhenUsed/>
    <w:rsid w:val="00853DA8"/>
    <w:pPr>
      <w:tabs>
        <w:tab w:val="center" w:pos="4680"/>
        <w:tab w:val="right" w:pos="9360"/>
      </w:tabs>
    </w:pPr>
  </w:style>
  <w:style w:type="character" w:customStyle="1" w:styleId="EncabezadoCar">
    <w:name w:val="Encabezado Car"/>
    <w:basedOn w:val="Fuentedeprrafopredeter"/>
    <w:link w:val="Encabezado"/>
    <w:uiPriority w:val="99"/>
    <w:rsid w:val="00853DA8"/>
    <w:rPr>
      <w:rFonts w:asciiTheme="majorHAnsi" w:hAnsiTheme="majorHAnsi"/>
      <w:sz w:val="20"/>
    </w:rPr>
  </w:style>
  <w:style w:type="character" w:styleId="Hipervnculovisitado">
    <w:name w:val="FollowedHyperlink"/>
    <w:basedOn w:val="Fuentedeprrafopredeter"/>
    <w:uiPriority w:val="99"/>
    <w:semiHidden/>
    <w:unhideWhenUsed/>
    <w:rsid w:val="002821FB"/>
    <w:rPr>
      <w:color w:val="800080" w:themeColor="followedHyperlink"/>
      <w:u w:val="single"/>
    </w:rPr>
  </w:style>
  <w:style w:type="paragraph" w:customStyle="1" w:styleId="TableParagraph">
    <w:name w:val="Table Paragraph"/>
    <w:basedOn w:val="Normal"/>
    <w:uiPriority w:val="1"/>
    <w:qFormat/>
    <w:rsid w:val="003E5953"/>
    <w:pPr>
      <w:widowControl w:val="0"/>
    </w:pPr>
    <w:rPr>
      <w:rFonts w:asciiTheme="minorHAnsi" w:eastAsiaTheme="minorHAnsi" w:hAnsiTheme="minorHAnsi"/>
      <w:sz w:val="22"/>
      <w:szCs w:val="22"/>
      <w:lang w:eastAsia="en-US"/>
    </w:rPr>
  </w:style>
  <w:style w:type="character" w:customStyle="1" w:styleId="preferred">
    <w:name w:val="preferred"/>
    <w:basedOn w:val="Fuentedeprrafopredeter"/>
    <w:rsid w:val="00EF0F1E"/>
  </w:style>
  <w:style w:type="character" w:customStyle="1" w:styleId="admitted">
    <w:name w:val="admitted"/>
    <w:basedOn w:val="Fuentedeprrafopredeter"/>
    <w:rsid w:val="005F193F"/>
  </w:style>
  <w:style w:type="table" w:styleId="Listaclara-nfasis5">
    <w:name w:val="Light List Accent 5"/>
    <w:basedOn w:val="Tablanormal"/>
    <w:uiPriority w:val="66"/>
    <w:rsid w:val="00C60FB3"/>
    <w:rPr>
      <w:rFonts w:ascii="Calibri" w:eastAsia="MS Gothic" w:hAnsi="Calibri" w:cs="Times New Roman"/>
      <w:color w:val="000000"/>
      <w:sz w:val="20"/>
      <w:szCs w:val="20"/>
      <w:lang w:val="es-CL" w:eastAsia="es-C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paragraph" w:customStyle="1" w:styleId="Encabezadodetabladecontenido">
    <w:name w:val="Encabezado de tabla de contenido"/>
    <w:basedOn w:val="Ttulo1"/>
    <w:next w:val="Normal"/>
    <w:uiPriority w:val="39"/>
    <w:unhideWhenUsed/>
    <w:qFormat/>
    <w:rsid w:val="00C60FB3"/>
    <w:pPr>
      <w:outlineLvl w:val="9"/>
    </w:pPr>
    <w:rPr>
      <w:rFonts w:ascii="Calibri" w:eastAsia="MS Gothic" w:hAnsi="Calibri" w:cs="Times New Roman"/>
      <w:color w:val="345A8A"/>
    </w:rPr>
  </w:style>
  <w:style w:type="paragraph" w:styleId="Sinespaciado">
    <w:name w:val="No Spacing"/>
    <w:uiPriority w:val="1"/>
    <w:qFormat/>
    <w:rsid w:val="00DB3817"/>
    <w:rPr>
      <w:rFonts w:asciiTheme="majorHAnsi" w:hAnsiTheme="majorHAnsi"/>
      <w:sz w:val="20"/>
    </w:rPr>
  </w:style>
  <w:style w:type="character" w:customStyle="1" w:styleId="PrrafodelistaCar">
    <w:name w:val="Párrafo de lista Car"/>
    <w:aliases w:val="titulo 3 Car,Bullets Car,List Paragraph (numbered (a)) Car,References Car,WB List Paragraph Car,Dot pt Car,F5 List Paragraph Car,No Spacing1 Car,List Paragraph Char Char Char Car,Indicator Text Car,Numbered Para 1 Car,Bullet 1 Car"/>
    <w:link w:val="Prrafodelista"/>
    <w:uiPriority w:val="99"/>
    <w:qFormat/>
    <w:locked/>
    <w:rsid w:val="00DB3817"/>
    <w:rPr>
      <w:rFonts w:asciiTheme="majorHAnsi" w:hAnsiTheme="majorHAnsi"/>
      <w:sz w:val="20"/>
    </w:rPr>
  </w:style>
  <w:style w:type="paragraph" w:customStyle="1" w:styleId="Default">
    <w:name w:val="Default"/>
    <w:rsid w:val="00DB3817"/>
    <w:pPr>
      <w:autoSpaceDE w:val="0"/>
      <w:autoSpaceDN w:val="0"/>
      <w:adjustRightInd w:val="0"/>
    </w:pPr>
    <w:rPr>
      <w:rFonts w:ascii="Calibri" w:eastAsiaTheme="minorHAnsi" w:hAnsi="Calibri" w:cs="Calibri"/>
      <w:color w:val="000000"/>
      <w:lang w:val="es-CO" w:eastAsia="en-US"/>
    </w:rPr>
  </w:style>
  <w:style w:type="paragraph" w:customStyle="1" w:styleId="Listamedia2-nfasis41">
    <w:name w:val="Lista media 2 - Énfasis 41"/>
    <w:basedOn w:val="Normal"/>
    <w:qFormat/>
    <w:rsid w:val="00DB3817"/>
    <w:pPr>
      <w:numPr>
        <w:numId w:val="21"/>
      </w:numPr>
      <w:spacing w:after="200" w:line="276" w:lineRule="auto"/>
      <w:contextualSpacing/>
      <w:jc w:val="both"/>
    </w:pPr>
    <w:rPr>
      <w:rFonts w:ascii="Arial Narrow" w:eastAsia="Calibri" w:hAnsi="Arial Narrow" w:cs="Times New Roman"/>
      <w:sz w:val="24"/>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42005">
      <w:bodyDiv w:val="1"/>
      <w:marLeft w:val="0"/>
      <w:marRight w:val="0"/>
      <w:marTop w:val="0"/>
      <w:marBottom w:val="0"/>
      <w:divBdr>
        <w:top w:val="none" w:sz="0" w:space="0" w:color="auto"/>
        <w:left w:val="none" w:sz="0" w:space="0" w:color="auto"/>
        <w:bottom w:val="none" w:sz="0" w:space="0" w:color="auto"/>
        <w:right w:val="none" w:sz="0" w:space="0" w:color="auto"/>
      </w:divBdr>
    </w:div>
    <w:div w:id="570044002">
      <w:bodyDiv w:val="1"/>
      <w:marLeft w:val="0"/>
      <w:marRight w:val="0"/>
      <w:marTop w:val="0"/>
      <w:marBottom w:val="0"/>
      <w:divBdr>
        <w:top w:val="none" w:sz="0" w:space="0" w:color="auto"/>
        <w:left w:val="none" w:sz="0" w:space="0" w:color="auto"/>
        <w:bottom w:val="none" w:sz="0" w:space="0" w:color="auto"/>
        <w:right w:val="none" w:sz="0" w:space="0" w:color="auto"/>
      </w:divBdr>
      <w:divsChild>
        <w:div w:id="84588">
          <w:marLeft w:val="0"/>
          <w:marRight w:val="0"/>
          <w:marTop w:val="0"/>
          <w:marBottom w:val="0"/>
          <w:divBdr>
            <w:top w:val="none" w:sz="0" w:space="0" w:color="auto"/>
            <w:left w:val="none" w:sz="0" w:space="0" w:color="auto"/>
            <w:bottom w:val="none" w:sz="0" w:space="0" w:color="auto"/>
            <w:right w:val="none" w:sz="0" w:space="0" w:color="auto"/>
          </w:divBdr>
        </w:div>
        <w:div w:id="272520037">
          <w:marLeft w:val="0"/>
          <w:marRight w:val="0"/>
          <w:marTop w:val="0"/>
          <w:marBottom w:val="0"/>
          <w:divBdr>
            <w:top w:val="none" w:sz="0" w:space="0" w:color="auto"/>
            <w:left w:val="none" w:sz="0" w:space="0" w:color="auto"/>
            <w:bottom w:val="none" w:sz="0" w:space="0" w:color="auto"/>
            <w:right w:val="none" w:sz="0" w:space="0" w:color="auto"/>
          </w:divBdr>
        </w:div>
        <w:div w:id="457451698">
          <w:marLeft w:val="0"/>
          <w:marRight w:val="0"/>
          <w:marTop w:val="0"/>
          <w:marBottom w:val="0"/>
          <w:divBdr>
            <w:top w:val="none" w:sz="0" w:space="0" w:color="auto"/>
            <w:left w:val="none" w:sz="0" w:space="0" w:color="auto"/>
            <w:bottom w:val="none" w:sz="0" w:space="0" w:color="auto"/>
            <w:right w:val="none" w:sz="0" w:space="0" w:color="auto"/>
          </w:divBdr>
        </w:div>
        <w:div w:id="540939598">
          <w:marLeft w:val="0"/>
          <w:marRight w:val="0"/>
          <w:marTop w:val="0"/>
          <w:marBottom w:val="0"/>
          <w:divBdr>
            <w:top w:val="none" w:sz="0" w:space="0" w:color="auto"/>
            <w:left w:val="none" w:sz="0" w:space="0" w:color="auto"/>
            <w:bottom w:val="none" w:sz="0" w:space="0" w:color="auto"/>
            <w:right w:val="none" w:sz="0" w:space="0" w:color="auto"/>
          </w:divBdr>
        </w:div>
        <w:div w:id="596982063">
          <w:marLeft w:val="0"/>
          <w:marRight w:val="0"/>
          <w:marTop w:val="0"/>
          <w:marBottom w:val="0"/>
          <w:divBdr>
            <w:top w:val="none" w:sz="0" w:space="0" w:color="auto"/>
            <w:left w:val="none" w:sz="0" w:space="0" w:color="auto"/>
            <w:bottom w:val="none" w:sz="0" w:space="0" w:color="auto"/>
            <w:right w:val="none" w:sz="0" w:space="0" w:color="auto"/>
          </w:divBdr>
        </w:div>
        <w:div w:id="729615762">
          <w:marLeft w:val="0"/>
          <w:marRight w:val="0"/>
          <w:marTop w:val="0"/>
          <w:marBottom w:val="0"/>
          <w:divBdr>
            <w:top w:val="none" w:sz="0" w:space="0" w:color="auto"/>
            <w:left w:val="none" w:sz="0" w:space="0" w:color="auto"/>
            <w:bottom w:val="none" w:sz="0" w:space="0" w:color="auto"/>
            <w:right w:val="none" w:sz="0" w:space="0" w:color="auto"/>
          </w:divBdr>
        </w:div>
        <w:div w:id="770205245">
          <w:marLeft w:val="0"/>
          <w:marRight w:val="0"/>
          <w:marTop w:val="0"/>
          <w:marBottom w:val="0"/>
          <w:divBdr>
            <w:top w:val="none" w:sz="0" w:space="0" w:color="auto"/>
            <w:left w:val="none" w:sz="0" w:space="0" w:color="auto"/>
            <w:bottom w:val="none" w:sz="0" w:space="0" w:color="auto"/>
            <w:right w:val="none" w:sz="0" w:space="0" w:color="auto"/>
          </w:divBdr>
        </w:div>
        <w:div w:id="849100273">
          <w:marLeft w:val="0"/>
          <w:marRight w:val="0"/>
          <w:marTop w:val="0"/>
          <w:marBottom w:val="0"/>
          <w:divBdr>
            <w:top w:val="none" w:sz="0" w:space="0" w:color="auto"/>
            <w:left w:val="none" w:sz="0" w:space="0" w:color="auto"/>
            <w:bottom w:val="none" w:sz="0" w:space="0" w:color="auto"/>
            <w:right w:val="none" w:sz="0" w:space="0" w:color="auto"/>
          </w:divBdr>
        </w:div>
        <w:div w:id="1047296643">
          <w:marLeft w:val="0"/>
          <w:marRight w:val="0"/>
          <w:marTop w:val="0"/>
          <w:marBottom w:val="0"/>
          <w:divBdr>
            <w:top w:val="none" w:sz="0" w:space="0" w:color="auto"/>
            <w:left w:val="none" w:sz="0" w:space="0" w:color="auto"/>
            <w:bottom w:val="none" w:sz="0" w:space="0" w:color="auto"/>
            <w:right w:val="none" w:sz="0" w:space="0" w:color="auto"/>
          </w:divBdr>
        </w:div>
        <w:div w:id="1195339905">
          <w:marLeft w:val="0"/>
          <w:marRight w:val="0"/>
          <w:marTop w:val="0"/>
          <w:marBottom w:val="0"/>
          <w:divBdr>
            <w:top w:val="none" w:sz="0" w:space="0" w:color="auto"/>
            <w:left w:val="none" w:sz="0" w:space="0" w:color="auto"/>
            <w:bottom w:val="none" w:sz="0" w:space="0" w:color="auto"/>
            <w:right w:val="none" w:sz="0" w:space="0" w:color="auto"/>
          </w:divBdr>
        </w:div>
        <w:div w:id="1278292526">
          <w:marLeft w:val="0"/>
          <w:marRight w:val="0"/>
          <w:marTop w:val="0"/>
          <w:marBottom w:val="0"/>
          <w:divBdr>
            <w:top w:val="none" w:sz="0" w:space="0" w:color="auto"/>
            <w:left w:val="none" w:sz="0" w:space="0" w:color="auto"/>
            <w:bottom w:val="none" w:sz="0" w:space="0" w:color="auto"/>
            <w:right w:val="none" w:sz="0" w:space="0" w:color="auto"/>
          </w:divBdr>
        </w:div>
        <w:div w:id="1492604798">
          <w:marLeft w:val="0"/>
          <w:marRight w:val="0"/>
          <w:marTop w:val="0"/>
          <w:marBottom w:val="0"/>
          <w:divBdr>
            <w:top w:val="none" w:sz="0" w:space="0" w:color="auto"/>
            <w:left w:val="none" w:sz="0" w:space="0" w:color="auto"/>
            <w:bottom w:val="none" w:sz="0" w:space="0" w:color="auto"/>
            <w:right w:val="none" w:sz="0" w:space="0" w:color="auto"/>
          </w:divBdr>
        </w:div>
        <w:div w:id="1572496567">
          <w:marLeft w:val="0"/>
          <w:marRight w:val="0"/>
          <w:marTop w:val="0"/>
          <w:marBottom w:val="0"/>
          <w:divBdr>
            <w:top w:val="none" w:sz="0" w:space="0" w:color="auto"/>
            <w:left w:val="none" w:sz="0" w:space="0" w:color="auto"/>
            <w:bottom w:val="none" w:sz="0" w:space="0" w:color="auto"/>
            <w:right w:val="none" w:sz="0" w:space="0" w:color="auto"/>
          </w:divBdr>
        </w:div>
        <w:div w:id="1576473136">
          <w:marLeft w:val="0"/>
          <w:marRight w:val="0"/>
          <w:marTop w:val="0"/>
          <w:marBottom w:val="0"/>
          <w:divBdr>
            <w:top w:val="none" w:sz="0" w:space="0" w:color="auto"/>
            <w:left w:val="none" w:sz="0" w:space="0" w:color="auto"/>
            <w:bottom w:val="none" w:sz="0" w:space="0" w:color="auto"/>
            <w:right w:val="none" w:sz="0" w:space="0" w:color="auto"/>
          </w:divBdr>
        </w:div>
        <w:div w:id="1777822027">
          <w:marLeft w:val="0"/>
          <w:marRight w:val="0"/>
          <w:marTop w:val="0"/>
          <w:marBottom w:val="0"/>
          <w:divBdr>
            <w:top w:val="none" w:sz="0" w:space="0" w:color="auto"/>
            <w:left w:val="none" w:sz="0" w:space="0" w:color="auto"/>
            <w:bottom w:val="none" w:sz="0" w:space="0" w:color="auto"/>
            <w:right w:val="none" w:sz="0" w:space="0" w:color="auto"/>
          </w:divBdr>
        </w:div>
        <w:div w:id="1863587063">
          <w:marLeft w:val="0"/>
          <w:marRight w:val="0"/>
          <w:marTop w:val="0"/>
          <w:marBottom w:val="0"/>
          <w:divBdr>
            <w:top w:val="none" w:sz="0" w:space="0" w:color="auto"/>
            <w:left w:val="none" w:sz="0" w:space="0" w:color="auto"/>
            <w:bottom w:val="none" w:sz="0" w:space="0" w:color="auto"/>
            <w:right w:val="none" w:sz="0" w:space="0" w:color="auto"/>
          </w:divBdr>
        </w:div>
        <w:div w:id="1897162259">
          <w:marLeft w:val="0"/>
          <w:marRight w:val="0"/>
          <w:marTop w:val="0"/>
          <w:marBottom w:val="0"/>
          <w:divBdr>
            <w:top w:val="none" w:sz="0" w:space="0" w:color="auto"/>
            <w:left w:val="none" w:sz="0" w:space="0" w:color="auto"/>
            <w:bottom w:val="none" w:sz="0" w:space="0" w:color="auto"/>
            <w:right w:val="none" w:sz="0" w:space="0" w:color="auto"/>
          </w:divBdr>
        </w:div>
        <w:div w:id="2048141065">
          <w:marLeft w:val="0"/>
          <w:marRight w:val="0"/>
          <w:marTop w:val="0"/>
          <w:marBottom w:val="0"/>
          <w:divBdr>
            <w:top w:val="none" w:sz="0" w:space="0" w:color="auto"/>
            <w:left w:val="none" w:sz="0" w:space="0" w:color="auto"/>
            <w:bottom w:val="none" w:sz="0" w:space="0" w:color="auto"/>
            <w:right w:val="none" w:sz="0" w:space="0" w:color="auto"/>
          </w:divBdr>
        </w:div>
        <w:div w:id="2056201019">
          <w:marLeft w:val="0"/>
          <w:marRight w:val="0"/>
          <w:marTop w:val="0"/>
          <w:marBottom w:val="0"/>
          <w:divBdr>
            <w:top w:val="none" w:sz="0" w:space="0" w:color="auto"/>
            <w:left w:val="none" w:sz="0" w:space="0" w:color="auto"/>
            <w:bottom w:val="none" w:sz="0" w:space="0" w:color="auto"/>
            <w:right w:val="none" w:sz="0" w:space="0" w:color="auto"/>
          </w:divBdr>
        </w:div>
      </w:divsChild>
    </w:div>
    <w:div w:id="2083327165">
      <w:bodyDiv w:val="1"/>
      <w:marLeft w:val="0"/>
      <w:marRight w:val="0"/>
      <w:marTop w:val="0"/>
      <w:marBottom w:val="0"/>
      <w:divBdr>
        <w:top w:val="none" w:sz="0" w:space="0" w:color="auto"/>
        <w:left w:val="none" w:sz="0" w:space="0" w:color="auto"/>
        <w:bottom w:val="none" w:sz="0" w:space="0" w:color="auto"/>
        <w:right w:val="none" w:sz="0" w:space="0" w:color="auto"/>
      </w:divBdr>
      <w:divsChild>
        <w:div w:id="19874717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hrbaportal.org/the-human-rights-based-approach-to-development-cooperation-towards-a-common-understanding-among-un-ag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1d5986-7c29-4ed1-8a54-b8fb378ed474" xsi:nil="true"/>
    <OfficeCountry xmlns="d9cf0e28-81d2-4dc7-8b10-820d80ed680d" xsi:nil="true"/>
    <DocumentStatus xmlns="d9cf0e28-81d2-4dc7-8b10-820d80ed680d">Draft</DocumentStatus>
    <DocCoverageEndDate xmlns="d9cf0e28-81d2-4dc7-8b10-820d80ed680d">2019-02-06T05:00:00+00:00</DocCoverageEndDate>
    <FunctionalArea xmlns="d9cf0e28-81d2-4dc7-8b10-820d80ed680d">Programme and Project</FunctionalArea>
    <FileNameDescription xmlns="d9cf0e28-81d2-4dc7-8b10-820d80ed680d" xsi:nil="true"/>
    <ProjectNumber xmlns="d9cf0e28-81d2-4dc7-8b10-820d80ed680d">00109496</ProjectNumber>
    <DocumentType xmlns="d9cf0e28-81d2-4dc7-8b10-820d80ed680d">Social and Environmental Standards (SES)</DocumentType>
    <Language xmlns="d9cf0e28-81d2-4dc7-8b10-820d80ed680d">English</Language>
    <AuthorName xmlns="d9cf0e28-81d2-4dc7-8b10-820d80ed680d">UNDP</AuthorName>
    <DocumentCategory xmlns="d9cf0e28-81d2-4dc7-8b10-820d80ed680d">Project</DocumentCategory>
    <OperatingUnit xmlns="d9cf0e28-81d2-4dc7-8b10-820d80ed680d">COL</OperatingUnit>
    <lcf76f155ced4ddcb4097134ff3c332f xmlns="d9cf0e28-81d2-4dc7-8b10-820d80ed680d">
      <Terms xmlns="http://schemas.microsoft.com/office/infopath/2007/PartnerControls"/>
    </lcf76f155ced4ddcb4097134ff3c332f>
    <FocusArea xmlns="d9cf0e28-81d2-4dc7-8b10-820d80ed680d" xsi:nil="true"/>
    <DocCoverageStartDate xmlns="d9cf0e28-81d2-4dc7-8b10-820d80ed680d">2018-02-06T05:00:00+00:00</DocCoverageStartDate>
    <FileClassificationMode xmlns="d9cf0e28-81d2-4dc7-8b10-820d80ed680d">Public</FileClassificationMode>
    <OutputNumber xmlns="d9cf0e28-81d2-4dc7-8b10-820d80ed68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28" ma:contentTypeDescription="Create a new document." ma:contentTypeScope="" ma:versionID="c23ff14c6a1216ca0da59536d6135350">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3fb70f3e30476780b5b1d1f7e2ee4f0b"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ternalName="DocumentCategory">
      <xsd:simpleType>
        <xsd:restriction base="dms:Text">
          <xsd:maxLength value="255"/>
        </xsd:restriction>
      </xsd:simpleType>
    </xsd:element>
    <xsd:element name="DocumentType" ma:index="9" nillable="true" ma:displayName="DocumentType" ma:format="Dropdown" ma:internalName="DocumentType">
      <xsd:simpleType>
        <xsd:restriction base="dms:Text">
          <xsd:maxLength value="255"/>
        </xsd:restriction>
      </xsd:simpleType>
    </xsd:element>
    <xsd:element name="FileClassificationMode" ma:index="10" nillable="true" ma:displayName="FileClassificationMode" ma:format="Dropdown" ma:internalName="FileClassificationMode">
      <xsd:simpleType>
        <xsd:restriction base="dms:Text">
          <xsd:maxLength value="255"/>
        </xsd:restriction>
      </xsd:simpleType>
    </xsd:element>
    <xsd:element name="FileNameDescription" ma:index="11" nillable="true" ma:displayName="FileNameDescription" ma:format="Dropdown"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ternalName="FocusArea">
      <xsd:simpleType>
        <xsd:restriction base="dms:Text">
          <xsd:maxLength value="255"/>
        </xsd:restriction>
      </xsd:simpleType>
    </xsd:element>
    <xsd:element name="AuthorName" ma:index="21" nillable="true" ma:displayName="AuthorName" ma:format="Dropdown"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28e6c43a-9e99-4bdd-9574-a0fa4ea3b61e" ContentTypeId="0x010100F075C04BA242A84ABD3293E3AD35CDA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EE76A5-2DB6-4834-A26D-4509A216B0CD}">
  <ds:schemaRefs>
    <ds:schemaRef ds:uri="http://schemas.microsoft.com/sharepoint/v3/contenttype/forms"/>
  </ds:schemaRefs>
</ds:datastoreItem>
</file>

<file path=customXml/itemProps2.xml><?xml version="1.0" encoding="utf-8"?>
<ds:datastoreItem xmlns:ds="http://schemas.openxmlformats.org/officeDocument/2006/customXml" ds:itemID="{ADD80479-D16F-4974-88A3-C61714C176F9}">
  <ds:schemaRefs>
    <ds:schemaRef ds:uri="http://schemas.microsoft.com/office/2006/metadata/properties"/>
    <ds:schemaRef ds:uri="http://schemas.microsoft.com/office/infopath/2007/PartnerControls"/>
    <ds:schemaRef ds:uri="7dc329d3-ec0f-4724-80ce-81d3b60953f2"/>
  </ds:schemaRefs>
</ds:datastoreItem>
</file>

<file path=customXml/itemProps3.xml><?xml version="1.0" encoding="utf-8"?>
<ds:datastoreItem xmlns:ds="http://schemas.openxmlformats.org/officeDocument/2006/customXml" ds:itemID="{EB8F1C6A-3510-4B97-9F71-2EB365CE7D83}"/>
</file>

<file path=customXml/itemProps4.xml><?xml version="1.0" encoding="utf-8"?>
<ds:datastoreItem xmlns:ds="http://schemas.openxmlformats.org/officeDocument/2006/customXml" ds:itemID="{401F46DD-6FB6-408D-9382-94758883E6E9}">
  <ds:schemaRefs>
    <ds:schemaRef ds:uri="http://schemas.openxmlformats.org/officeDocument/2006/bibliography"/>
  </ds:schemaRefs>
</ds:datastoreItem>
</file>

<file path=customXml/itemProps5.xml><?xml version="1.0" encoding="utf-8"?>
<ds:datastoreItem xmlns:ds="http://schemas.openxmlformats.org/officeDocument/2006/customXml" ds:itemID="{721E48A7-141B-4868-9182-ABF6073173AD}"/>
</file>

<file path=customXml/itemProps6.xml><?xml version="1.0" encoding="utf-8"?>
<ds:datastoreItem xmlns:ds="http://schemas.openxmlformats.org/officeDocument/2006/customXml" ds:itemID="{B456D785-D683-4F11-BD20-88708BBF51BB}"/>
</file>

<file path=docProps/app.xml><?xml version="1.0" encoding="utf-8"?>
<Properties xmlns="http://schemas.openxmlformats.org/officeDocument/2006/extended-properties" xmlns:vt="http://schemas.openxmlformats.org/officeDocument/2006/docPropsVTypes">
  <Template>Normal</Template>
  <TotalTime>0</TotalTime>
  <Pages>9</Pages>
  <Words>3273</Words>
  <Characters>18002</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SESP Template SPANISH</vt:lpstr>
      <vt:lpstr>SESP Template SPANISH</vt:lpstr>
    </vt:vector>
  </TitlesOfParts>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SESP Template SPANISH</dc:title>
  <dc:creator>Bruce Jenkins</dc:creator>
  <cp:lastModifiedBy>Santiago Martinez</cp:lastModifiedBy>
  <cp:revision>2</cp:revision>
  <cp:lastPrinted>2014-12-02T17:01:00Z</cp:lastPrinted>
  <dcterms:created xsi:type="dcterms:W3CDTF">2018-03-13T21:21:00Z</dcterms:created>
  <dcterms:modified xsi:type="dcterms:W3CDTF">2018-03-13T21:21:00Z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UNDPCountry">
    <vt:lpwstr/>
  </property>
  <property fmtid="{D5CDD505-2E9C-101B-9397-08002B2CF9AE}" pid="4" name="UndpDocTypeMM">
    <vt:lpwstr/>
  </property>
  <property fmtid="{D5CDD505-2E9C-101B-9397-08002B2CF9AE}" pid="5" name="UNDPDocumentCategory">
    <vt:lpwstr/>
  </property>
  <property fmtid="{D5CDD505-2E9C-101B-9397-08002B2CF9AE}" pid="6" name="UN Languages">
    <vt:lpwstr>1;#English|7f98b732-4b5b-4b70-ba90-a0eff09b5d2d</vt:lpwstr>
  </property>
  <property fmtid="{D5CDD505-2E9C-101B-9397-08002B2CF9AE}" pid="7" name="Operating Unit0">
    <vt:lpwstr>86;#COL|980084e5-6930-4ef9-a46a-4cb065548509</vt:lpwstr>
  </property>
  <property fmtid="{D5CDD505-2E9C-101B-9397-08002B2CF9AE}" pid="8" name="Atlas Document Status">
    <vt:lpwstr>3;#Draft|148f9654-2d0b-4582-a532-49dea0090e5d</vt:lpwstr>
  </property>
  <property fmtid="{D5CDD505-2E9C-101B-9397-08002B2CF9AE}" pid="9" name="Atlas Document Type">
    <vt:lpwstr>669;#Social and Environmental Standards (SES)|e52b7b1c-a8d9-462d-8e7d-c461ead7136d</vt:lpwstr>
  </property>
  <property fmtid="{D5CDD505-2E9C-101B-9397-08002B2CF9AE}" pid="10" name="eRegFilingCodeMM">
    <vt:lpwstr/>
  </property>
  <property fmtid="{D5CDD505-2E9C-101B-9397-08002B2CF9AE}" pid="11" name="UndpUnitMM">
    <vt:lpwstr/>
  </property>
  <property fmtid="{D5CDD505-2E9C-101B-9397-08002B2CF9AE}" pid="12" name="UNDPFocusAreas">
    <vt:lpwstr/>
  </property>
  <property fmtid="{D5CDD505-2E9C-101B-9397-08002B2CF9AE}" pid="13" name="_dlc_DocIdItemGuid">
    <vt:lpwstr>2200d844-266d-4b89-bb1c-b973562c47a4</vt:lpwstr>
  </property>
  <property fmtid="{D5CDD505-2E9C-101B-9397-08002B2CF9AE}" pid="14" name="MediaServiceImageTags">
    <vt:lpwstr/>
  </property>
  <property fmtid="{D5CDD505-2E9C-101B-9397-08002B2CF9AE}" pid="15" name="_ExtendedDescription">
    <vt:lpwstr/>
  </property>
</Properties>
</file>